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A1F98A" w14:textId="77777777" w:rsidR="00DB22BE" w:rsidRPr="00DB22BE" w:rsidRDefault="00DB22BE" w:rsidP="00724C8A">
      <w:pPr>
        <w:pStyle w:val="af8"/>
        <w:rPr>
          <w:lang w:val="en-GB"/>
        </w:rPr>
      </w:pPr>
      <w:r w:rsidRPr="00DB22BE">
        <w:rPr>
          <w:lang w:val="en-GB"/>
        </w:rPr>
        <w:t>Supplementa</w:t>
      </w:r>
      <w:r w:rsidRPr="00B3296C">
        <w:rPr>
          <w:lang w:val="en-GB"/>
        </w:rPr>
        <w:t>ry</w:t>
      </w:r>
      <w:r w:rsidRPr="00DB22BE">
        <w:rPr>
          <w:lang w:val="en-GB"/>
        </w:rPr>
        <w:t xml:space="preserve"> </w:t>
      </w:r>
      <w:r w:rsidRPr="00B3296C">
        <w:rPr>
          <w:lang w:val="en-GB"/>
        </w:rPr>
        <w:t>material</w:t>
      </w:r>
    </w:p>
    <w:p w14:paraId="68EEF926" w14:textId="77777777" w:rsidR="00DB22BE" w:rsidRPr="00B3296C" w:rsidRDefault="00DB22BE" w:rsidP="00DB22BE">
      <w:pPr>
        <w:spacing w:line="480" w:lineRule="auto"/>
        <w:ind w:firstLine="442"/>
        <w:rPr>
          <w:rFonts w:ascii="Arial" w:hAnsi="Arial" w:cs="Arial"/>
          <w:b/>
          <w:bCs/>
          <w:color w:val="000000"/>
          <w:sz w:val="22"/>
          <w:szCs w:val="22"/>
          <w:lang w:val="en-GB"/>
        </w:rPr>
      </w:pPr>
    </w:p>
    <w:p w14:paraId="2026A3DF" w14:textId="046BEFB2" w:rsidR="00DA2423" w:rsidRPr="00847D9A" w:rsidRDefault="00DA2423" w:rsidP="00F97B7D">
      <w:pPr>
        <w:pStyle w:val="ab"/>
      </w:pPr>
      <w:r w:rsidRPr="00680491">
        <w:t>Supplementary Table 1. Search strategies applied for each database and research question (Q1</w:t>
      </w:r>
      <w:r w:rsidR="00847D9A">
        <w:t>–</w:t>
      </w:r>
      <w:r w:rsidRPr="00680491">
        <w:t>Q3) on workplace violence (WPV) among healthcare workers in emergency and critical care settings.</w:t>
      </w:r>
    </w:p>
    <w:tbl>
      <w:tblPr>
        <w:tblStyle w:val="af7"/>
        <w:tblW w:w="5000" w:type="pct"/>
        <w:jc w:val="center"/>
        <w:tblLook w:val="04A0" w:firstRow="1" w:lastRow="0" w:firstColumn="1" w:lastColumn="0" w:noHBand="0" w:noVBand="1"/>
      </w:tblPr>
      <w:tblGrid>
        <w:gridCol w:w="1104"/>
        <w:gridCol w:w="4182"/>
        <w:gridCol w:w="1138"/>
        <w:gridCol w:w="1033"/>
        <w:gridCol w:w="937"/>
        <w:gridCol w:w="1512"/>
      </w:tblGrid>
      <w:tr w:rsidR="00EB2C6D" w:rsidRPr="00116D30" w14:paraId="2319D2F9" w14:textId="77777777" w:rsidTr="00434725">
        <w:trPr>
          <w:trHeight w:val="283"/>
          <w:jc w:val="center"/>
        </w:trPr>
        <w:tc>
          <w:tcPr>
            <w:tcW w:w="557" w:type="pct"/>
            <w:vAlign w:val="center"/>
          </w:tcPr>
          <w:p w14:paraId="056965C0" w14:textId="77777777" w:rsidR="00DA2423" w:rsidRPr="00116D30" w:rsidRDefault="00DA2423" w:rsidP="00847D9A">
            <w:pPr>
              <w:ind w:firstLineChars="0" w:firstLine="0"/>
              <w:jc w:val="left"/>
              <w:rPr>
                <w:bCs/>
              </w:rPr>
            </w:pPr>
            <w:r w:rsidRPr="00116D30">
              <w:t>Database</w:t>
            </w:r>
          </w:p>
        </w:tc>
        <w:tc>
          <w:tcPr>
            <w:tcW w:w="2111" w:type="pct"/>
            <w:vAlign w:val="center"/>
          </w:tcPr>
          <w:p w14:paraId="37713205" w14:textId="77777777" w:rsidR="00DA2423" w:rsidRPr="00116D30" w:rsidRDefault="00DA2423" w:rsidP="00847D9A">
            <w:pPr>
              <w:ind w:firstLineChars="0" w:firstLine="0"/>
              <w:jc w:val="center"/>
              <w:rPr>
                <w:bCs/>
              </w:rPr>
            </w:pPr>
            <w:r w:rsidRPr="00116D30">
              <w:t>Search Strategy</w:t>
            </w:r>
          </w:p>
        </w:tc>
        <w:tc>
          <w:tcPr>
            <w:tcW w:w="574" w:type="pct"/>
            <w:vAlign w:val="center"/>
          </w:tcPr>
          <w:p w14:paraId="0C98B74C" w14:textId="77777777" w:rsidR="00DA2423" w:rsidRPr="00116D30" w:rsidRDefault="00DA2423" w:rsidP="00847D9A">
            <w:pPr>
              <w:ind w:firstLineChars="0" w:firstLine="0"/>
              <w:jc w:val="center"/>
              <w:rPr>
                <w:bCs/>
              </w:rPr>
            </w:pPr>
            <w:r w:rsidRPr="00116D30">
              <w:t>Limits Applied</w:t>
            </w:r>
          </w:p>
        </w:tc>
        <w:tc>
          <w:tcPr>
            <w:tcW w:w="521" w:type="pct"/>
            <w:vAlign w:val="center"/>
          </w:tcPr>
          <w:p w14:paraId="59BC8B0A" w14:textId="77777777" w:rsidR="00DA2423" w:rsidRPr="00116D30" w:rsidRDefault="00DA2423" w:rsidP="00847D9A">
            <w:pPr>
              <w:ind w:firstLineChars="0" w:firstLine="0"/>
              <w:jc w:val="center"/>
              <w:rPr>
                <w:bCs/>
              </w:rPr>
            </w:pPr>
            <w:r w:rsidRPr="00116D30">
              <w:t>Number of Records Retrieved</w:t>
            </w:r>
          </w:p>
        </w:tc>
        <w:tc>
          <w:tcPr>
            <w:tcW w:w="473" w:type="pct"/>
            <w:vAlign w:val="center"/>
          </w:tcPr>
          <w:p w14:paraId="312EF3D2" w14:textId="77777777" w:rsidR="00DA2423" w:rsidRPr="00116D30" w:rsidRDefault="00DA2423" w:rsidP="00847D9A">
            <w:pPr>
              <w:ind w:firstLineChars="0" w:firstLine="0"/>
              <w:jc w:val="center"/>
              <w:rPr>
                <w:bCs/>
              </w:rPr>
            </w:pPr>
            <w:r w:rsidRPr="00116D30">
              <w:t>Data of Last Search</w:t>
            </w:r>
          </w:p>
        </w:tc>
        <w:tc>
          <w:tcPr>
            <w:tcW w:w="763" w:type="pct"/>
            <w:vAlign w:val="center"/>
          </w:tcPr>
          <w:p w14:paraId="714C9C6C" w14:textId="77777777" w:rsidR="00DA2423" w:rsidRPr="00116D30" w:rsidRDefault="00DA2423" w:rsidP="00847D9A">
            <w:pPr>
              <w:ind w:firstLineChars="0" w:firstLine="0"/>
              <w:jc w:val="center"/>
              <w:rPr>
                <w:bCs/>
              </w:rPr>
            </w:pPr>
            <w:r w:rsidRPr="00116D30">
              <w:rPr>
                <w:bCs/>
              </w:rPr>
              <w:t>Search Query</w:t>
            </w:r>
          </w:p>
        </w:tc>
      </w:tr>
      <w:tr w:rsidR="00EB2C6D" w:rsidRPr="00116D30" w14:paraId="3207C977" w14:textId="77777777" w:rsidTr="00434725">
        <w:trPr>
          <w:trHeight w:val="283"/>
          <w:jc w:val="center"/>
        </w:trPr>
        <w:tc>
          <w:tcPr>
            <w:tcW w:w="557" w:type="pct"/>
            <w:vAlign w:val="center"/>
          </w:tcPr>
          <w:p w14:paraId="30BF5820" w14:textId="77777777" w:rsidR="00DA2423" w:rsidRPr="00116D30" w:rsidRDefault="00DA2423" w:rsidP="00847D9A">
            <w:pPr>
              <w:ind w:firstLineChars="0" w:firstLine="0"/>
              <w:jc w:val="left"/>
            </w:pPr>
            <w:r w:rsidRPr="00116D30">
              <w:t>PubMed</w:t>
            </w:r>
          </w:p>
        </w:tc>
        <w:tc>
          <w:tcPr>
            <w:tcW w:w="2111" w:type="pct"/>
            <w:vAlign w:val="center"/>
          </w:tcPr>
          <w:p w14:paraId="37A489E9" w14:textId="422F4733" w:rsidR="00DA2423" w:rsidRPr="00116D30" w:rsidRDefault="00DA2423" w:rsidP="00847D9A">
            <w:pPr>
              <w:ind w:firstLineChars="0" w:firstLine="0"/>
              <w:jc w:val="center"/>
            </w:pPr>
            <w:r w:rsidRPr="00116D30">
              <w:t>(“Health Personnel”</w:t>
            </w:r>
            <w:r w:rsidR="000D2BEC">
              <w:t xml:space="preserve"> </w:t>
            </w:r>
            <w:r w:rsidRPr="00116D30">
              <w:t>[Mesh] OR “healthcare workers”</w:t>
            </w:r>
            <w:r w:rsidR="000D2BEC">
              <w:t xml:space="preserve"> </w:t>
            </w:r>
            <w:r w:rsidRPr="00116D30">
              <w:t>[</w:t>
            </w:r>
            <w:proofErr w:type="spellStart"/>
            <w:r w:rsidRPr="00116D30">
              <w:t>tiab</w:t>
            </w:r>
            <w:proofErr w:type="spellEnd"/>
            <w:r w:rsidRPr="00116D30">
              <w:t>] OR “nurses”</w:t>
            </w:r>
            <w:r w:rsidR="000D2BEC">
              <w:t xml:space="preserve"> </w:t>
            </w:r>
            <w:r w:rsidRPr="00116D30">
              <w:t>[</w:t>
            </w:r>
            <w:proofErr w:type="spellStart"/>
            <w:r w:rsidRPr="00116D30">
              <w:t>tiab</w:t>
            </w:r>
            <w:proofErr w:type="spellEnd"/>
            <w:r w:rsidRPr="00116D30">
              <w:t>] OR “physicians”</w:t>
            </w:r>
            <w:r w:rsidR="000D2BEC">
              <w:t xml:space="preserve"> </w:t>
            </w:r>
            <w:r w:rsidRPr="00116D30">
              <w:t>[</w:t>
            </w:r>
            <w:proofErr w:type="spellStart"/>
            <w:r w:rsidRPr="00116D30">
              <w:t>tiab</w:t>
            </w:r>
            <w:proofErr w:type="spellEnd"/>
            <w:r w:rsidRPr="00116D30">
              <w:t>] OR “paramedics”</w:t>
            </w:r>
            <w:r w:rsidR="000D2BEC">
              <w:t xml:space="preserve"> </w:t>
            </w:r>
            <w:r w:rsidRPr="00116D30">
              <w:t>[</w:t>
            </w:r>
            <w:proofErr w:type="spellStart"/>
            <w:r w:rsidRPr="00116D30">
              <w:t>tiab</w:t>
            </w:r>
            <w:proofErr w:type="spellEnd"/>
            <w:r w:rsidRPr="00116D30">
              <w:t>]) AND (“Emergency Service, Hospital”</w:t>
            </w:r>
            <w:r w:rsidR="000D2BEC">
              <w:t xml:space="preserve"> </w:t>
            </w:r>
            <w:r w:rsidRPr="00116D30">
              <w:t>[Mesh] OR “emergency department”</w:t>
            </w:r>
            <w:r w:rsidR="000D2BEC">
              <w:t xml:space="preserve"> </w:t>
            </w:r>
            <w:r w:rsidRPr="00116D30">
              <w:t>[</w:t>
            </w:r>
            <w:proofErr w:type="spellStart"/>
            <w:r w:rsidRPr="00116D30">
              <w:t>tiab</w:t>
            </w:r>
            <w:proofErr w:type="spellEnd"/>
            <w:r w:rsidRPr="00116D30">
              <w:t>] OR “emergency room”</w:t>
            </w:r>
            <w:r w:rsidR="000D2BEC">
              <w:t xml:space="preserve"> </w:t>
            </w:r>
            <w:r w:rsidRPr="00116D30">
              <w:t>[</w:t>
            </w:r>
            <w:proofErr w:type="spellStart"/>
            <w:r w:rsidRPr="00116D30">
              <w:t>tiab</w:t>
            </w:r>
            <w:proofErr w:type="spellEnd"/>
            <w:r w:rsidRPr="00116D30">
              <w:t>] OR “pre-hospital”</w:t>
            </w:r>
            <w:r w:rsidR="000D2BEC">
              <w:t xml:space="preserve"> </w:t>
            </w:r>
            <w:r w:rsidRPr="00116D30">
              <w:t>[</w:t>
            </w:r>
            <w:proofErr w:type="spellStart"/>
            <w:r w:rsidRPr="00116D30">
              <w:t>tiab</w:t>
            </w:r>
            <w:proofErr w:type="spellEnd"/>
            <w:r w:rsidRPr="00116D30">
              <w:t>]) AND (“Workplace Violence”</w:t>
            </w:r>
            <w:r w:rsidR="000D2BEC">
              <w:t xml:space="preserve"> </w:t>
            </w:r>
            <w:r w:rsidRPr="00116D30">
              <w:t>[Mesh] OR “workplace violence”</w:t>
            </w:r>
            <w:r w:rsidR="000D2BEC">
              <w:t xml:space="preserve"> </w:t>
            </w:r>
            <w:r w:rsidRPr="00116D30">
              <w:t>[</w:t>
            </w:r>
            <w:proofErr w:type="spellStart"/>
            <w:r w:rsidRPr="00116D30">
              <w:t>tiab</w:t>
            </w:r>
            <w:proofErr w:type="spellEnd"/>
            <w:r w:rsidRPr="00116D30">
              <w:t>] OR “physical aggression”</w:t>
            </w:r>
            <w:r w:rsidR="000D2BEC">
              <w:t xml:space="preserve"> </w:t>
            </w:r>
            <w:r w:rsidRPr="00116D30">
              <w:t>[</w:t>
            </w:r>
            <w:proofErr w:type="spellStart"/>
            <w:r w:rsidRPr="00116D30">
              <w:t>tiab</w:t>
            </w:r>
            <w:proofErr w:type="spellEnd"/>
            <w:r w:rsidRPr="00116D30">
              <w:t>] OR “verbal abuse”</w:t>
            </w:r>
            <w:r w:rsidR="000D2BEC">
              <w:t xml:space="preserve"> </w:t>
            </w:r>
            <w:r w:rsidRPr="00116D30">
              <w:t>[</w:t>
            </w:r>
            <w:proofErr w:type="spellStart"/>
            <w:r w:rsidRPr="00116D30">
              <w:t>tiab</w:t>
            </w:r>
            <w:proofErr w:type="spellEnd"/>
            <w:r w:rsidRPr="00116D30">
              <w:t>] OR “sexual harassment”</w:t>
            </w:r>
            <w:r w:rsidR="000D2BEC">
              <w:t xml:space="preserve"> </w:t>
            </w:r>
            <w:r w:rsidRPr="00116D30">
              <w:t>[</w:t>
            </w:r>
            <w:proofErr w:type="spellStart"/>
            <w:r w:rsidRPr="00116D30">
              <w:t>tiab</w:t>
            </w:r>
            <w:proofErr w:type="spellEnd"/>
            <w:r w:rsidRPr="00116D30">
              <w:t>] OR “gender-based violence”</w:t>
            </w:r>
            <w:r w:rsidR="000D2BEC">
              <w:t xml:space="preserve"> </w:t>
            </w:r>
            <w:r w:rsidRPr="00116D30">
              <w:t>[</w:t>
            </w:r>
            <w:proofErr w:type="spellStart"/>
            <w:r w:rsidRPr="00116D30">
              <w:t>tiab</w:t>
            </w:r>
            <w:proofErr w:type="spellEnd"/>
            <w:r w:rsidRPr="00116D30">
              <w:t>]) AND (“prevalence”</w:t>
            </w:r>
            <w:r w:rsidR="000D2BEC">
              <w:t xml:space="preserve"> </w:t>
            </w:r>
            <w:r w:rsidRPr="00116D30">
              <w:t>[</w:t>
            </w:r>
            <w:proofErr w:type="spellStart"/>
            <w:r w:rsidRPr="00116D30">
              <w:t>tiab</w:t>
            </w:r>
            <w:proofErr w:type="spellEnd"/>
            <w:r w:rsidRPr="00116D30">
              <w:t>] OR “incidence”</w:t>
            </w:r>
            <w:r w:rsidR="000D2BEC">
              <w:t xml:space="preserve"> </w:t>
            </w:r>
            <w:r w:rsidRPr="00116D30">
              <w:t>[</w:t>
            </w:r>
            <w:proofErr w:type="spellStart"/>
            <w:r w:rsidRPr="00116D30">
              <w:t>tiab</w:t>
            </w:r>
            <w:proofErr w:type="spellEnd"/>
            <w:r w:rsidRPr="00116D30">
              <w:t>] OR “rate”</w:t>
            </w:r>
            <w:r w:rsidR="000D2BEC">
              <w:t xml:space="preserve"> </w:t>
            </w:r>
            <w:r w:rsidRPr="00116D30">
              <w:t>[</w:t>
            </w:r>
            <w:proofErr w:type="spellStart"/>
            <w:r w:rsidRPr="00116D30">
              <w:t>tiab</w:t>
            </w:r>
            <w:proofErr w:type="spellEnd"/>
            <w:r w:rsidRPr="00116D30">
              <w:t>])</w:t>
            </w:r>
          </w:p>
        </w:tc>
        <w:tc>
          <w:tcPr>
            <w:tcW w:w="574" w:type="pct"/>
            <w:vAlign w:val="center"/>
          </w:tcPr>
          <w:p w14:paraId="3E4B71A8" w14:textId="77777777" w:rsidR="00DA2423" w:rsidRPr="00116D30" w:rsidRDefault="00DA2423" w:rsidP="00847D9A">
            <w:pPr>
              <w:ind w:firstLineChars="0" w:firstLine="0"/>
              <w:jc w:val="center"/>
            </w:pPr>
            <w:r w:rsidRPr="00116D30">
              <w:t>Not Applicable</w:t>
            </w:r>
          </w:p>
        </w:tc>
        <w:tc>
          <w:tcPr>
            <w:tcW w:w="521" w:type="pct"/>
            <w:vAlign w:val="center"/>
          </w:tcPr>
          <w:p w14:paraId="6F5414D7" w14:textId="496881B9" w:rsidR="00DA2423" w:rsidRPr="00116D30" w:rsidRDefault="00DA2423" w:rsidP="00847D9A">
            <w:pPr>
              <w:ind w:firstLineChars="0" w:firstLine="0"/>
              <w:jc w:val="center"/>
            </w:pPr>
            <w:r w:rsidRPr="00116D30">
              <w:t>150</w:t>
            </w:r>
          </w:p>
        </w:tc>
        <w:tc>
          <w:tcPr>
            <w:tcW w:w="473" w:type="pct"/>
            <w:vAlign w:val="center"/>
          </w:tcPr>
          <w:p w14:paraId="07B08202" w14:textId="1BE199DC" w:rsidR="00DA2423" w:rsidRPr="003D71B9" w:rsidRDefault="00DA2423" w:rsidP="00847D9A">
            <w:pPr>
              <w:ind w:firstLineChars="0" w:firstLine="0"/>
              <w:jc w:val="center"/>
            </w:pPr>
            <w:r w:rsidRPr="003D71B9">
              <w:t>22</w:t>
            </w:r>
            <w:r w:rsidR="00847D9A" w:rsidRPr="003D71B9">
              <w:t xml:space="preserve"> April </w:t>
            </w:r>
            <w:r w:rsidRPr="003D71B9">
              <w:t>2025</w:t>
            </w:r>
          </w:p>
        </w:tc>
        <w:tc>
          <w:tcPr>
            <w:tcW w:w="763" w:type="pct"/>
            <w:vAlign w:val="center"/>
          </w:tcPr>
          <w:p w14:paraId="19782A9F" w14:textId="53100A60" w:rsidR="00DA2423" w:rsidRPr="003D71B9" w:rsidRDefault="00DA2423" w:rsidP="00847D9A">
            <w:pPr>
              <w:ind w:firstLineChars="0" w:firstLine="0"/>
              <w:jc w:val="center"/>
            </w:pPr>
            <w:r w:rsidRPr="003D71B9">
              <w:t>Q1 Prevalence</w:t>
            </w:r>
          </w:p>
        </w:tc>
      </w:tr>
      <w:tr w:rsidR="00EB2C6D" w:rsidRPr="00116D30" w14:paraId="23A8D962" w14:textId="77777777" w:rsidTr="00434725">
        <w:trPr>
          <w:trHeight w:val="283"/>
          <w:jc w:val="center"/>
        </w:trPr>
        <w:tc>
          <w:tcPr>
            <w:tcW w:w="557" w:type="pct"/>
            <w:vAlign w:val="center"/>
          </w:tcPr>
          <w:p w14:paraId="6FC89A71" w14:textId="77777777" w:rsidR="00DA2423" w:rsidRPr="00116D30" w:rsidRDefault="00DA2423" w:rsidP="00847D9A">
            <w:pPr>
              <w:ind w:firstLineChars="0" w:firstLine="0"/>
              <w:jc w:val="left"/>
            </w:pPr>
            <w:r w:rsidRPr="00116D30">
              <w:t>CINAHL</w:t>
            </w:r>
          </w:p>
        </w:tc>
        <w:tc>
          <w:tcPr>
            <w:tcW w:w="2111" w:type="pct"/>
            <w:vAlign w:val="center"/>
          </w:tcPr>
          <w:p w14:paraId="7DD9D470" w14:textId="1E48EDFB" w:rsidR="00DA2423" w:rsidRPr="00116D30" w:rsidRDefault="00DA2423" w:rsidP="00847D9A">
            <w:pPr>
              <w:ind w:firstLineChars="0" w:firstLine="0"/>
              <w:jc w:val="center"/>
            </w:pPr>
            <w:r w:rsidRPr="003D71B9">
              <w:t>(</w:t>
            </w:r>
            <w:r w:rsidRPr="00116D30">
              <w:t xml:space="preserve">MH </w:t>
            </w:r>
            <w:r w:rsidR="000D2BEC">
              <w:t>“</w:t>
            </w:r>
            <w:r w:rsidRPr="00116D30">
              <w:t>Health Personnel</w:t>
            </w:r>
            <w:r w:rsidR="000D2BEC">
              <w:t>”</w:t>
            </w:r>
            <w:r w:rsidRPr="00116D30">
              <w:t xml:space="preserve"> OR TX </w:t>
            </w:r>
            <w:r w:rsidR="000D2BEC">
              <w:t>“</w:t>
            </w:r>
            <w:r w:rsidRPr="00116D30">
              <w:t>healthcare workers</w:t>
            </w:r>
            <w:r w:rsidR="000D2BEC">
              <w:t>”</w:t>
            </w:r>
            <w:r w:rsidRPr="00116D30">
              <w:t xml:space="preserve"> OR TX </w:t>
            </w:r>
            <w:r w:rsidR="000D2BEC">
              <w:t>“</w:t>
            </w:r>
            <w:r w:rsidRPr="00116D30">
              <w:t>nurses</w:t>
            </w:r>
            <w:r w:rsidR="000D2BEC">
              <w:t>”</w:t>
            </w:r>
            <w:r w:rsidRPr="00116D30">
              <w:t xml:space="preserve"> OR TX </w:t>
            </w:r>
            <w:r w:rsidR="000D2BEC">
              <w:t>“</w:t>
            </w:r>
            <w:r w:rsidRPr="00116D30">
              <w:t>physicians</w:t>
            </w:r>
            <w:r w:rsidR="000D2BEC">
              <w:t>”</w:t>
            </w:r>
            <w:r w:rsidRPr="003D71B9">
              <w:t>)</w:t>
            </w:r>
            <w:r w:rsidRPr="00116D30">
              <w:t xml:space="preserve"> AND (MH </w:t>
            </w:r>
            <w:r w:rsidR="000D2BEC">
              <w:t>“</w:t>
            </w:r>
            <w:r w:rsidRPr="00116D30">
              <w:t>Workplace Violence</w:t>
            </w:r>
            <w:r w:rsidR="000D2BEC">
              <w:t>”</w:t>
            </w:r>
            <w:r w:rsidRPr="00116D30">
              <w:t xml:space="preserve"> OR TX </w:t>
            </w:r>
            <w:r w:rsidR="000D2BEC">
              <w:t>“</w:t>
            </w:r>
            <w:r w:rsidRPr="00116D30">
              <w:t>workplace violence</w:t>
            </w:r>
            <w:r w:rsidR="000D2BEC">
              <w:t>”</w:t>
            </w:r>
            <w:r w:rsidRPr="00116D30">
              <w:t xml:space="preserve"> OR TX </w:t>
            </w:r>
            <w:r w:rsidR="000D2BEC">
              <w:t>“</w:t>
            </w:r>
            <w:r w:rsidRPr="00116D30">
              <w:t>verbal abuse</w:t>
            </w:r>
            <w:r w:rsidR="000D2BEC">
              <w:t>”</w:t>
            </w:r>
            <w:r w:rsidRPr="00116D30">
              <w:t xml:space="preserve"> OR TX </w:t>
            </w:r>
            <w:r w:rsidR="000D2BEC">
              <w:t>“</w:t>
            </w:r>
            <w:r w:rsidRPr="00116D30">
              <w:t>sexual harassment</w:t>
            </w:r>
            <w:r w:rsidR="000D2BEC">
              <w:t>”</w:t>
            </w:r>
            <w:r w:rsidRPr="00116D30">
              <w:t xml:space="preserve"> OR TX </w:t>
            </w:r>
            <w:r w:rsidR="000D2BEC">
              <w:t>“</w:t>
            </w:r>
            <w:r w:rsidRPr="00116D30">
              <w:t>gender based violence</w:t>
            </w:r>
            <w:r w:rsidR="000D2BEC">
              <w:t>”</w:t>
            </w:r>
            <w:r w:rsidRPr="00116D30">
              <w:t xml:space="preserve">) AND (MH </w:t>
            </w:r>
            <w:r w:rsidR="000D2BEC">
              <w:t>“</w:t>
            </w:r>
            <w:r w:rsidRPr="00116D30">
              <w:t>Prevalence</w:t>
            </w:r>
            <w:r w:rsidR="000D2BEC">
              <w:t>”</w:t>
            </w:r>
            <w:r w:rsidRPr="00116D30">
              <w:t xml:space="preserve"> OR TX </w:t>
            </w:r>
            <w:r w:rsidR="000D2BEC">
              <w:t>“</w:t>
            </w:r>
            <w:r w:rsidRPr="00116D30">
              <w:t>prevalence</w:t>
            </w:r>
            <w:r w:rsidR="000D2BEC">
              <w:t>”</w:t>
            </w:r>
            <w:r w:rsidRPr="00116D30">
              <w:t xml:space="preserve"> OR TX </w:t>
            </w:r>
            <w:r w:rsidR="000D2BEC">
              <w:t>“</w:t>
            </w:r>
            <w:r w:rsidRPr="00116D30">
              <w:t>incidence</w:t>
            </w:r>
            <w:r w:rsidR="000D2BEC">
              <w:t>”</w:t>
            </w:r>
            <w:r w:rsidRPr="00116D30">
              <w:t>) AND</w:t>
            </w:r>
            <w:r w:rsidR="000D2BEC">
              <w:t xml:space="preserve"> </w:t>
            </w:r>
            <w:r w:rsidRPr="00116D30">
              <w:t xml:space="preserve">(TX </w:t>
            </w:r>
            <w:r w:rsidR="000D2BEC">
              <w:t>“</w:t>
            </w:r>
            <w:r w:rsidRPr="00116D30">
              <w:t>emergency department</w:t>
            </w:r>
            <w:r w:rsidR="000D2BEC">
              <w:t>”</w:t>
            </w:r>
            <w:r w:rsidRPr="00116D30">
              <w:t xml:space="preserve"> OR TX </w:t>
            </w:r>
            <w:r w:rsidR="000D2BEC">
              <w:t>“</w:t>
            </w:r>
            <w:r w:rsidRPr="00116D30">
              <w:t>emergency room</w:t>
            </w:r>
            <w:r w:rsidR="000D2BEC">
              <w:t>”</w:t>
            </w:r>
            <w:r w:rsidRPr="00116D30">
              <w:t xml:space="preserve"> OR TX </w:t>
            </w:r>
            <w:r w:rsidR="000D2BEC">
              <w:t>“</w:t>
            </w:r>
            <w:r w:rsidRPr="00116D30">
              <w:t>pre-hospital</w:t>
            </w:r>
            <w:r w:rsidR="000D2BEC">
              <w:t>”</w:t>
            </w:r>
            <w:r w:rsidRPr="00116D30">
              <w:t xml:space="preserve"> OR TX </w:t>
            </w:r>
            <w:r w:rsidR="000D2BEC">
              <w:t>“</w:t>
            </w:r>
            <w:r w:rsidRPr="00116D30">
              <w:t>ambulance</w:t>
            </w:r>
            <w:r w:rsidR="000D2BEC">
              <w:t>”</w:t>
            </w:r>
            <w:r w:rsidRPr="00116D30">
              <w:t xml:space="preserve"> OR TX </w:t>
            </w:r>
            <w:r w:rsidR="000D2BEC">
              <w:t>“</w:t>
            </w:r>
            <w:r w:rsidRPr="00116D30">
              <w:t>intensive care</w:t>
            </w:r>
            <w:r w:rsidR="000D2BEC">
              <w:t>”</w:t>
            </w:r>
            <w:r w:rsidRPr="00116D30">
              <w:t>)</w:t>
            </w:r>
          </w:p>
        </w:tc>
        <w:tc>
          <w:tcPr>
            <w:tcW w:w="574" w:type="pct"/>
            <w:vAlign w:val="center"/>
          </w:tcPr>
          <w:p w14:paraId="28B7C267" w14:textId="77777777" w:rsidR="00DA2423" w:rsidRPr="00116D30" w:rsidRDefault="00DA2423" w:rsidP="00847D9A">
            <w:pPr>
              <w:ind w:firstLineChars="0" w:firstLine="0"/>
              <w:jc w:val="center"/>
            </w:pPr>
            <w:r w:rsidRPr="00116D30">
              <w:t>Not Applicable</w:t>
            </w:r>
          </w:p>
        </w:tc>
        <w:tc>
          <w:tcPr>
            <w:tcW w:w="521" w:type="pct"/>
            <w:vAlign w:val="center"/>
          </w:tcPr>
          <w:p w14:paraId="2CA9AAAF" w14:textId="77777777" w:rsidR="00DA2423" w:rsidRPr="00116D30" w:rsidRDefault="00DA2423" w:rsidP="00847D9A">
            <w:pPr>
              <w:ind w:firstLineChars="0" w:firstLine="0"/>
              <w:jc w:val="center"/>
            </w:pPr>
            <w:r w:rsidRPr="00116D30">
              <w:t>1197</w:t>
            </w:r>
          </w:p>
        </w:tc>
        <w:tc>
          <w:tcPr>
            <w:tcW w:w="473" w:type="pct"/>
            <w:vAlign w:val="center"/>
          </w:tcPr>
          <w:p w14:paraId="0405B712" w14:textId="74026178" w:rsidR="00DA2423" w:rsidRPr="00116D30" w:rsidRDefault="00EB2C6D" w:rsidP="00847D9A">
            <w:pPr>
              <w:ind w:firstLineChars="0" w:firstLine="0"/>
              <w:jc w:val="center"/>
            </w:pPr>
            <w:r w:rsidRPr="00847D9A">
              <w:t>22 April 2025</w:t>
            </w:r>
          </w:p>
        </w:tc>
        <w:tc>
          <w:tcPr>
            <w:tcW w:w="763" w:type="pct"/>
            <w:vAlign w:val="center"/>
          </w:tcPr>
          <w:p w14:paraId="6A4CE98E" w14:textId="3F5C7643" w:rsidR="00DA2423" w:rsidRPr="00116D30" w:rsidRDefault="00DA2423" w:rsidP="00847D9A">
            <w:pPr>
              <w:ind w:firstLineChars="0" w:firstLine="0"/>
              <w:jc w:val="center"/>
            </w:pPr>
            <w:r w:rsidRPr="00116D30">
              <w:t>Q1 Prevalence</w:t>
            </w:r>
          </w:p>
        </w:tc>
      </w:tr>
      <w:tr w:rsidR="00EB2C6D" w:rsidRPr="00116D30" w14:paraId="5E4C5461" w14:textId="77777777" w:rsidTr="00434725">
        <w:trPr>
          <w:trHeight w:val="283"/>
          <w:jc w:val="center"/>
        </w:trPr>
        <w:tc>
          <w:tcPr>
            <w:tcW w:w="557" w:type="pct"/>
            <w:vAlign w:val="center"/>
          </w:tcPr>
          <w:p w14:paraId="1FA8548D" w14:textId="77777777" w:rsidR="00DA2423" w:rsidRPr="00116D30" w:rsidRDefault="00DA2423" w:rsidP="00847D9A">
            <w:pPr>
              <w:ind w:firstLineChars="0" w:firstLine="0"/>
              <w:jc w:val="left"/>
            </w:pPr>
            <w:r w:rsidRPr="00116D30">
              <w:t>Web of Science</w:t>
            </w:r>
          </w:p>
        </w:tc>
        <w:tc>
          <w:tcPr>
            <w:tcW w:w="2111" w:type="pct"/>
            <w:vAlign w:val="center"/>
          </w:tcPr>
          <w:p w14:paraId="6E09010A" w14:textId="70BC3891" w:rsidR="00DA2423" w:rsidRPr="00116D30" w:rsidRDefault="00DA2423" w:rsidP="003220D8">
            <w:pPr>
              <w:ind w:firstLineChars="0" w:firstLine="0"/>
              <w:jc w:val="center"/>
            </w:pPr>
            <w:r w:rsidRPr="00116D30">
              <w:t>TI</w:t>
            </w:r>
            <w:r w:rsidR="003220D8">
              <w:t xml:space="preserve"> </w:t>
            </w:r>
            <w:r w:rsidRPr="00116D30">
              <w:t>=</w:t>
            </w:r>
            <w:r w:rsidR="003220D8">
              <w:t xml:space="preserve"> </w:t>
            </w:r>
            <w:r w:rsidRPr="00116D30">
              <w:t>(“workplace violence” OR “verbal abuse” OR “gender-based violence” OR “sexual harassment”) AND TS</w:t>
            </w:r>
            <w:r w:rsidR="003220D8">
              <w:t xml:space="preserve"> </w:t>
            </w:r>
            <w:r w:rsidRPr="00116D30">
              <w:t>=</w:t>
            </w:r>
            <w:r w:rsidR="003220D8">
              <w:t xml:space="preserve"> </w:t>
            </w:r>
            <w:r w:rsidRPr="00116D30">
              <w:t>(“healthcare workers” OR “health personnel”)</w:t>
            </w:r>
            <w:r w:rsidR="003220D8">
              <w:rPr>
                <w:rFonts w:eastAsiaTheme="minorEastAsia" w:hint="eastAsia"/>
              </w:rPr>
              <w:t xml:space="preserve"> </w:t>
            </w:r>
            <w:r w:rsidRPr="00116D30">
              <w:t>AND TS</w:t>
            </w:r>
            <w:r w:rsidR="003220D8">
              <w:t xml:space="preserve"> </w:t>
            </w:r>
            <w:r w:rsidRPr="00116D30">
              <w:t>=</w:t>
            </w:r>
            <w:r w:rsidR="003220D8">
              <w:t xml:space="preserve"> </w:t>
            </w:r>
            <w:r w:rsidRPr="00116D30">
              <w:t>(“emergency department” OR “pre-hospital” OR “emergency service”)</w:t>
            </w:r>
            <w:r w:rsidR="003220D8">
              <w:rPr>
                <w:rFonts w:eastAsiaTheme="minorEastAsia" w:hint="eastAsia"/>
              </w:rPr>
              <w:t xml:space="preserve"> </w:t>
            </w:r>
            <w:r w:rsidRPr="00116D30">
              <w:t>AND TS</w:t>
            </w:r>
            <w:r w:rsidR="003220D8">
              <w:t xml:space="preserve"> </w:t>
            </w:r>
            <w:r w:rsidRPr="00116D30">
              <w:t>=</w:t>
            </w:r>
            <w:r w:rsidR="003220D8">
              <w:t xml:space="preserve"> </w:t>
            </w:r>
            <w:r w:rsidRPr="00116D30">
              <w:t>(“prevalence” OR “incidence” OR “rate”)</w:t>
            </w:r>
          </w:p>
        </w:tc>
        <w:tc>
          <w:tcPr>
            <w:tcW w:w="574" w:type="pct"/>
            <w:vAlign w:val="center"/>
          </w:tcPr>
          <w:p w14:paraId="6A79D33E" w14:textId="77777777" w:rsidR="00DA2423" w:rsidRPr="00116D30" w:rsidRDefault="00DA2423" w:rsidP="00847D9A">
            <w:pPr>
              <w:ind w:firstLineChars="0" w:firstLine="0"/>
              <w:jc w:val="center"/>
            </w:pPr>
            <w:r w:rsidRPr="00116D30">
              <w:t>Not Applicable</w:t>
            </w:r>
          </w:p>
        </w:tc>
        <w:tc>
          <w:tcPr>
            <w:tcW w:w="521" w:type="pct"/>
            <w:vAlign w:val="center"/>
          </w:tcPr>
          <w:p w14:paraId="5EA9E00B" w14:textId="77777777" w:rsidR="00DA2423" w:rsidRPr="00116D30" w:rsidRDefault="00DA2423" w:rsidP="00847D9A">
            <w:pPr>
              <w:ind w:firstLineChars="0" w:firstLine="0"/>
              <w:jc w:val="center"/>
            </w:pPr>
            <w:r w:rsidRPr="00116D30">
              <w:t>28</w:t>
            </w:r>
          </w:p>
        </w:tc>
        <w:tc>
          <w:tcPr>
            <w:tcW w:w="473" w:type="pct"/>
            <w:vAlign w:val="center"/>
          </w:tcPr>
          <w:p w14:paraId="3604DCC4" w14:textId="418F0572" w:rsidR="00DA2423" w:rsidRPr="00116D30" w:rsidRDefault="00EB2C6D" w:rsidP="00847D9A">
            <w:pPr>
              <w:ind w:firstLineChars="0" w:firstLine="0"/>
              <w:jc w:val="center"/>
            </w:pPr>
            <w:r w:rsidRPr="00847D9A">
              <w:t>22 April 2025</w:t>
            </w:r>
          </w:p>
        </w:tc>
        <w:tc>
          <w:tcPr>
            <w:tcW w:w="763" w:type="pct"/>
            <w:vAlign w:val="center"/>
          </w:tcPr>
          <w:p w14:paraId="73960BB7" w14:textId="5931CD6B" w:rsidR="00DA2423" w:rsidRPr="00116D30" w:rsidRDefault="00DA2423" w:rsidP="00847D9A">
            <w:pPr>
              <w:ind w:firstLineChars="0" w:firstLine="0"/>
              <w:jc w:val="center"/>
            </w:pPr>
            <w:r w:rsidRPr="00116D30">
              <w:t>Q1 Prevalence</w:t>
            </w:r>
          </w:p>
        </w:tc>
      </w:tr>
      <w:tr w:rsidR="00EB2C6D" w:rsidRPr="00116D30" w14:paraId="59E4F0D3" w14:textId="77777777" w:rsidTr="00434725">
        <w:trPr>
          <w:trHeight w:val="283"/>
          <w:jc w:val="center"/>
        </w:trPr>
        <w:tc>
          <w:tcPr>
            <w:tcW w:w="557" w:type="pct"/>
            <w:vAlign w:val="center"/>
          </w:tcPr>
          <w:p w14:paraId="314DF278" w14:textId="77777777" w:rsidR="00DA2423" w:rsidRPr="00116D30" w:rsidRDefault="00DA2423" w:rsidP="00847D9A">
            <w:pPr>
              <w:ind w:firstLineChars="0" w:firstLine="0"/>
              <w:jc w:val="left"/>
            </w:pPr>
            <w:r w:rsidRPr="00116D30">
              <w:t>ProQuest</w:t>
            </w:r>
          </w:p>
        </w:tc>
        <w:tc>
          <w:tcPr>
            <w:tcW w:w="2111" w:type="pct"/>
            <w:vAlign w:val="center"/>
          </w:tcPr>
          <w:p w14:paraId="165BA848" w14:textId="07A05838" w:rsidR="00DA2423" w:rsidRPr="00116D30" w:rsidRDefault="00DA2423" w:rsidP="00847D9A">
            <w:pPr>
              <w:ind w:firstLineChars="0" w:firstLine="0"/>
              <w:jc w:val="center"/>
            </w:pPr>
            <w:r w:rsidRPr="00116D30">
              <w:t>(TX</w:t>
            </w:r>
            <w:r w:rsidR="003220D8">
              <w:t xml:space="preserve"> </w:t>
            </w:r>
            <w:r w:rsidRPr="00116D30">
              <w:t>(“healthcare workers”) OR TX</w:t>
            </w:r>
            <w:r w:rsidR="003220D8">
              <w:t xml:space="preserve"> </w:t>
            </w:r>
            <w:r w:rsidRPr="00116D30">
              <w:t>(“Health Personnel”) OR TX</w:t>
            </w:r>
            <w:r w:rsidR="003220D8">
              <w:t xml:space="preserve"> </w:t>
            </w:r>
            <w:r w:rsidRPr="00116D30">
              <w:t>(“Nurses”) OR TX</w:t>
            </w:r>
            <w:r w:rsidR="003220D8">
              <w:t xml:space="preserve"> </w:t>
            </w:r>
            <w:r w:rsidRPr="00116D30">
              <w:t>(“Physician”)) AND (TX</w:t>
            </w:r>
            <w:r w:rsidR="003220D8">
              <w:t xml:space="preserve"> </w:t>
            </w:r>
            <w:r w:rsidRPr="00116D30">
              <w:t>(“Workplace violence”) OR TX</w:t>
            </w:r>
            <w:r w:rsidR="003220D8">
              <w:t xml:space="preserve"> </w:t>
            </w:r>
            <w:r w:rsidRPr="00116D30">
              <w:t>(“Physical aggression”) OR TX</w:t>
            </w:r>
            <w:r w:rsidR="003220D8">
              <w:t xml:space="preserve"> </w:t>
            </w:r>
            <w:r w:rsidRPr="00116D30">
              <w:t>(“Verbal abuse”) OR TX</w:t>
            </w:r>
            <w:r w:rsidR="003220D8">
              <w:t xml:space="preserve"> </w:t>
            </w:r>
            <w:r w:rsidRPr="00116D30">
              <w:t>(“Sexual harassment”) OR TX</w:t>
            </w:r>
            <w:r w:rsidR="003220D8">
              <w:t xml:space="preserve"> </w:t>
            </w:r>
            <w:r w:rsidRPr="00116D30">
              <w:t>(“gender based violence”)) AND (TX</w:t>
            </w:r>
            <w:r w:rsidR="003220D8">
              <w:t xml:space="preserve"> </w:t>
            </w:r>
            <w:r w:rsidRPr="00116D30">
              <w:t>(“Emergency department”) OR TX</w:t>
            </w:r>
            <w:r w:rsidR="003220D8">
              <w:t xml:space="preserve"> </w:t>
            </w:r>
            <w:r w:rsidRPr="00116D30">
              <w:t>(“Emergency room”)) AND (TX</w:t>
            </w:r>
            <w:r w:rsidR="003220D8">
              <w:t xml:space="preserve"> </w:t>
            </w:r>
            <w:r w:rsidRPr="00116D30">
              <w:t>(“Prevalence”) OR TX</w:t>
            </w:r>
            <w:r w:rsidR="003220D8">
              <w:t xml:space="preserve"> </w:t>
            </w:r>
            <w:r w:rsidRPr="00116D30">
              <w:t>(“Incidence”))</w:t>
            </w:r>
          </w:p>
        </w:tc>
        <w:tc>
          <w:tcPr>
            <w:tcW w:w="574" w:type="pct"/>
            <w:vAlign w:val="center"/>
          </w:tcPr>
          <w:p w14:paraId="55539EF5" w14:textId="77777777" w:rsidR="00DA2423" w:rsidRPr="00116D30" w:rsidRDefault="00DA2423" w:rsidP="00847D9A">
            <w:pPr>
              <w:ind w:firstLineChars="0" w:firstLine="0"/>
              <w:jc w:val="center"/>
            </w:pPr>
            <w:r w:rsidRPr="00116D30">
              <w:t>Not Applicable</w:t>
            </w:r>
          </w:p>
        </w:tc>
        <w:tc>
          <w:tcPr>
            <w:tcW w:w="521" w:type="pct"/>
            <w:vAlign w:val="center"/>
          </w:tcPr>
          <w:p w14:paraId="0405FDD1" w14:textId="77777777" w:rsidR="00DA2423" w:rsidRPr="00116D30" w:rsidRDefault="00DA2423" w:rsidP="00847D9A">
            <w:pPr>
              <w:ind w:firstLineChars="0" w:firstLine="0"/>
              <w:jc w:val="center"/>
            </w:pPr>
            <w:r w:rsidRPr="00116D30">
              <w:t>1067</w:t>
            </w:r>
          </w:p>
        </w:tc>
        <w:tc>
          <w:tcPr>
            <w:tcW w:w="473" w:type="pct"/>
            <w:vAlign w:val="center"/>
          </w:tcPr>
          <w:p w14:paraId="74E6E21C" w14:textId="3077FA47" w:rsidR="00DA2423" w:rsidRPr="00116D30" w:rsidRDefault="00EB2C6D" w:rsidP="00847D9A">
            <w:pPr>
              <w:ind w:firstLineChars="0" w:firstLine="0"/>
              <w:jc w:val="center"/>
            </w:pPr>
            <w:r w:rsidRPr="00847D9A">
              <w:t>22 April 2025</w:t>
            </w:r>
          </w:p>
        </w:tc>
        <w:tc>
          <w:tcPr>
            <w:tcW w:w="763" w:type="pct"/>
            <w:vAlign w:val="center"/>
          </w:tcPr>
          <w:p w14:paraId="587D4C4C" w14:textId="66A25CFB" w:rsidR="00DA2423" w:rsidRPr="00116D30" w:rsidRDefault="00DA2423" w:rsidP="00847D9A">
            <w:pPr>
              <w:ind w:firstLineChars="0" w:firstLine="0"/>
              <w:jc w:val="center"/>
            </w:pPr>
            <w:r w:rsidRPr="00116D30">
              <w:t>Q1 Prevalence</w:t>
            </w:r>
          </w:p>
        </w:tc>
      </w:tr>
      <w:tr w:rsidR="00EB2C6D" w:rsidRPr="00116D30" w14:paraId="45A39EAC" w14:textId="77777777" w:rsidTr="00434725">
        <w:trPr>
          <w:trHeight w:val="283"/>
          <w:jc w:val="center"/>
        </w:trPr>
        <w:tc>
          <w:tcPr>
            <w:tcW w:w="557" w:type="pct"/>
            <w:vAlign w:val="center"/>
          </w:tcPr>
          <w:p w14:paraId="3EF7BA1A" w14:textId="77777777" w:rsidR="00DA2423" w:rsidRPr="00116D30" w:rsidRDefault="00DA2423" w:rsidP="00847D9A">
            <w:pPr>
              <w:ind w:firstLineChars="0" w:firstLine="0"/>
              <w:jc w:val="left"/>
            </w:pPr>
            <w:r w:rsidRPr="00116D30">
              <w:t>Scopus</w:t>
            </w:r>
          </w:p>
        </w:tc>
        <w:tc>
          <w:tcPr>
            <w:tcW w:w="2111" w:type="pct"/>
            <w:vAlign w:val="center"/>
          </w:tcPr>
          <w:p w14:paraId="0452121D" w14:textId="2C7BFBF5" w:rsidR="00DA2423" w:rsidRPr="00116D30" w:rsidRDefault="00DA2423" w:rsidP="003220D8">
            <w:pPr>
              <w:ind w:firstLineChars="0" w:firstLine="0"/>
              <w:jc w:val="center"/>
            </w:pPr>
            <w:r w:rsidRPr="00116D30">
              <w:t>(TITLE-ABS-KEY(“healthcare workers” OR “health personnel” OR “nurses” OR “physicians”)) AND (TITLE-ABS-KEY</w:t>
            </w:r>
            <w:r w:rsidR="003220D8">
              <w:t xml:space="preserve"> </w:t>
            </w:r>
            <w:r w:rsidRPr="00116D30">
              <w:t xml:space="preserve">(“workplace violence” OR “physical aggression” OR “verbal abuse” OR “sexual </w:t>
            </w:r>
            <w:r w:rsidRPr="00116D30">
              <w:lastRenderedPageBreak/>
              <w:t>harassment” OR “gender based violence”)) AND (TITLE-ABS-KEY</w:t>
            </w:r>
            <w:r w:rsidR="003220D8">
              <w:t xml:space="preserve"> </w:t>
            </w:r>
            <w:r w:rsidRPr="00116D30">
              <w:t>(“prevalence” OR “incidence” OR “rate”))</w:t>
            </w:r>
            <w:r w:rsidR="003220D8">
              <w:rPr>
                <w:rFonts w:eastAsiaTheme="minorEastAsia" w:hint="eastAsia"/>
              </w:rPr>
              <w:t xml:space="preserve"> </w:t>
            </w:r>
            <w:r w:rsidRPr="00116D30">
              <w:t>AND (TITLE-ABS-KEY(“emergency department” OR “emergency room” OR “intensive care” OR “pre-hospital”))</w:t>
            </w:r>
          </w:p>
        </w:tc>
        <w:tc>
          <w:tcPr>
            <w:tcW w:w="574" w:type="pct"/>
            <w:vAlign w:val="center"/>
          </w:tcPr>
          <w:p w14:paraId="5B8D95B6" w14:textId="77777777" w:rsidR="00DA2423" w:rsidRPr="00116D30" w:rsidRDefault="00DA2423" w:rsidP="00847D9A">
            <w:pPr>
              <w:ind w:firstLineChars="0" w:firstLine="0"/>
              <w:jc w:val="center"/>
            </w:pPr>
            <w:r w:rsidRPr="00116D30">
              <w:lastRenderedPageBreak/>
              <w:t>Not Applicable</w:t>
            </w:r>
          </w:p>
        </w:tc>
        <w:tc>
          <w:tcPr>
            <w:tcW w:w="521" w:type="pct"/>
            <w:vAlign w:val="center"/>
          </w:tcPr>
          <w:p w14:paraId="61B54347" w14:textId="77777777" w:rsidR="00DA2423" w:rsidRPr="00116D30" w:rsidRDefault="00DA2423" w:rsidP="00847D9A">
            <w:pPr>
              <w:ind w:firstLineChars="0" w:firstLine="0"/>
              <w:jc w:val="center"/>
            </w:pPr>
            <w:r w:rsidRPr="00116D30">
              <w:t>262</w:t>
            </w:r>
          </w:p>
        </w:tc>
        <w:tc>
          <w:tcPr>
            <w:tcW w:w="473" w:type="pct"/>
            <w:vAlign w:val="center"/>
          </w:tcPr>
          <w:p w14:paraId="01E2E4AC" w14:textId="17B023A3" w:rsidR="00DA2423" w:rsidRPr="00116D30" w:rsidRDefault="00EB2C6D" w:rsidP="00847D9A">
            <w:pPr>
              <w:ind w:firstLineChars="0" w:firstLine="0"/>
              <w:jc w:val="center"/>
            </w:pPr>
            <w:r w:rsidRPr="00847D9A">
              <w:t>22 April 2025</w:t>
            </w:r>
          </w:p>
        </w:tc>
        <w:tc>
          <w:tcPr>
            <w:tcW w:w="763" w:type="pct"/>
            <w:vAlign w:val="center"/>
          </w:tcPr>
          <w:p w14:paraId="786B40D8" w14:textId="7DD60496" w:rsidR="00DA2423" w:rsidRPr="00116D30" w:rsidRDefault="00DA2423" w:rsidP="00847D9A">
            <w:pPr>
              <w:ind w:firstLineChars="0" w:firstLine="0"/>
              <w:jc w:val="center"/>
            </w:pPr>
            <w:r w:rsidRPr="00116D30">
              <w:t>Q1 Prevalence</w:t>
            </w:r>
          </w:p>
        </w:tc>
      </w:tr>
      <w:tr w:rsidR="00EB2C6D" w:rsidRPr="00116D30" w14:paraId="2B048298" w14:textId="77777777" w:rsidTr="00434725">
        <w:trPr>
          <w:trHeight w:val="283"/>
          <w:jc w:val="center"/>
        </w:trPr>
        <w:tc>
          <w:tcPr>
            <w:tcW w:w="557" w:type="pct"/>
            <w:vAlign w:val="center"/>
          </w:tcPr>
          <w:p w14:paraId="310B1529" w14:textId="77777777" w:rsidR="00DA2423" w:rsidRPr="00116D30" w:rsidRDefault="00DA2423" w:rsidP="00847D9A">
            <w:pPr>
              <w:ind w:firstLineChars="0" w:firstLine="0"/>
              <w:jc w:val="left"/>
            </w:pPr>
            <w:r w:rsidRPr="00116D30">
              <w:t>PsycINFO</w:t>
            </w:r>
          </w:p>
        </w:tc>
        <w:tc>
          <w:tcPr>
            <w:tcW w:w="2111" w:type="pct"/>
            <w:vAlign w:val="center"/>
          </w:tcPr>
          <w:p w14:paraId="0FC43B5F" w14:textId="2DB4C6F0" w:rsidR="00DA2423" w:rsidRPr="00116D30" w:rsidRDefault="00DA2423" w:rsidP="003220D8">
            <w:pPr>
              <w:ind w:firstLineChars="0" w:firstLine="0"/>
              <w:jc w:val="center"/>
            </w:pPr>
            <w:r w:rsidRPr="00116D30">
              <w:t>TX</w:t>
            </w:r>
            <w:r w:rsidR="003220D8">
              <w:t xml:space="preserve"> </w:t>
            </w:r>
            <w:r w:rsidRPr="00116D30">
              <w:t>(“workplace violence” OR “verbal abuse” OR “physical aggression” OR “gender-based violence” OR “sexual harassment”)</w:t>
            </w:r>
            <w:r w:rsidR="003220D8">
              <w:t xml:space="preserve"> </w:t>
            </w:r>
            <w:r w:rsidRPr="00116D30">
              <w:t>AND</w:t>
            </w:r>
            <w:r w:rsidR="003220D8">
              <w:rPr>
                <w:rFonts w:eastAsiaTheme="minorEastAsia" w:hint="eastAsia"/>
              </w:rPr>
              <w:t xml:space="preserve"> </w:t>
            </w:r>
            <w:r w:rsidRPr="00116D30">
              <w:t>TX</w:t>
            </w:r>
            <w:r w:rsidR="003220D8">
              <w:t xml:space="preserve"> </w:t>
            </w:r>
            <w:r w:rsidRPr="00116D30">
              <w:t>(“healthcare workers” OR “health personnel” OR “nurses” OR “physicians”)</w:t>
            </w:r>
            <w:r w:rsidR="003220D8">
              <w:rPr>
                <w:rFonts w:eastAsiaTheme="minorEastAsia" w:hint="eastAsia"/>
              </w:rPr>
              <w:t xml:space="preserve"> </w:t>
            </w:r>
            <w:r w:rsidRPr="00116D30">
              <w:t>AND</w:t>
            </w:r>
            <w:r>
              <w:t xml:space="preserve"> </w:t>
            </w:r>
            <w:r w:rsidRPr="00116D30">
              <w:t>TX</w:t>
            </w:r>
            <w:r w:rsidR="003220D8">
              <w:t xml:space="preserve"> </w:t>
            </w:r>
            <w:r w:rsidRPr="00116D30">
              <w:t>(“emergency department” OR “emergency room” OR “pre-hospital” OR “intensive care”)</w:t>
            </w:r>
            <w:r>
              <w:t xml:space="preserve"> </w:t>
            </w:r>
            <w:r w:rsidRPr="00116D30">
              <w:t>AND</w:t>
            </w:r>
            <w:r>
              <w:t xml:space="preserve"> </w:t>
            </w:r>
            <w:r w:rsidRPr="00116D30">
              <w:t>TX</w:t>
            </w:r>
            <w:r w:rsidR="003220D8">
              <w:t xml:space="preserve"> </w:t>
            </w:r>
            <w:r w:rsidRPr="00116D30">
              <w:t>(“prevalence” OR “incidence” OR “rate”)</w:t>
            </w:r>
          </w:p>
        </w:tc>
        <w:tc>
          <w:tcPr>
            <w:tcW w:w="574" w:type="pct"/>
            <w:vAlign w:val="center"/>
          </w:tcPr>
          <w:p w14:paraId="76267085" w14:textId="77777777" w:rsidR="00DA2423" w:rsidRPr="00116D30" w:rsidRDefault="00DA2423" w:rsidP="00847D9A">
            <w:pPr>
              <w:ind w:firstLineChars="0" w:firstLine="0"/>
              <w:jc w:val="center"/>
            </w:pPr>
            <w:r w:rsidRPr="00116D30">
              <w:t>Not Applicable</w:t>
            </w:r>
          </w:p>
        </w:tc>
        <w:tc>
          <w:tcPr>
            <w:tcW w:w="521" w:type="pct"/>
            <w:vAlign w:val="center"/>
          </w:tcPr>
          <w:p w14:paraId="3BB78352" w14:textId="77777777" w:rsidR="00DA2423" w:rsidRPr="00116D30" w:rsidRDefault="00DA2423" w:rsidP="00847D9A">
            <w:pPr>
              <w:ind w:firstLineChars="0" w:firstLine="0"/>
              <w:jc w:val="center"/>
            </w:pPr>
            <w:r w:rsidRPr="00116D30">
              <w:t>36</w:t>
            </w:r>
          </w:p>
        </w:tc>
        <w:tc>
          <w:tcPr>
            <w:tcW w:w="473" w:type="pct"/>
            <w:vAlign w:val="center"/>
          </w:tcPr>
          <w:p w14:paraId="0A35B4F0" w14:textId="184B387E"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496B0DFD" w14:textId="167AF4EB" w:rsidR="00DA2423" w:rsidRPr="00116D30" w:rsidRDefault="00DA2423" w:rsidP="00847D9A">
            <w:pPr>
              <w:ind w:firstLineChars="0" w:firstLine="0"/>
              <w:jc w:val="center"/>
            </w:pPr>
            <w:r w:rsidRPr="00116D30">
              <w:t>Q1 Prevalence</w:t>
            </w:r>
          </w:p>
        </w:tc>
      </w:tr>
      <w:tr w:rsidR="00EB2C6D" w:rsidRPr="00116D30" w14:paraId="4606757B" w14:textId="77777777" w:rsidTr="00434725">
        <w:trPr>
          <w:trHeight w:val="283"/>
          <w:jc w:val="center"/>
        </w:trPr>
        <w:tc>
          <w:tcPr>
            <w:tcW w:w="557" w:type="pct"/>
            <w:vAlign w:val="center"/>
          </w:tcPr>
          <w:p w14:paraId="6712D955" w14:textId="77777777" w:rsidR="00DA2423" w:rsidRPr="00116D30" w:rsidRDefault="00DA2423" w:rsidP="00847D9A">
            <w:pPr>
              <w:ind w:firstLineChars="0" w:firstLine="0"/>
              <w:jc w:val="left"/>
            </w:pPr>
            <w:r w:rsidRPr="00116D30">
              <w:t>PubMed</w:t>
            </w:r>
          </w:p>
        </w:tc>
        <w:tc>
          <w:tcPr>
            <w:tcW w:w="2111" w:type="pct"/>
            <w:vAlign w:val="center"/>
          </w:tcPr>
          <w:p w14:paraId="59288318" w14:textId="361C9BF9" w:rsidR="00DA2423" w:rsidRPr="00116D30" w:rsidRDefault="00DA2423" w:rsidP="00847D9A">
            <w:pPr>
              <w:ind w:firstLineChars="0" w:firstLine="0"/>
              <w:jc w:val="center"/>
            </w:pPr>
            <w:r w:rsidRPr="00116D30">
              <w:t>(“healthcare workers”</w:t>
            </w:r>
            <w:r w:rsidR="003220D8">
              <w:t xml:space="preserve"> </w:t>
            </w:r>
            <w:r w:rsidRPr="00116D30">
              <w:t>[</w:t>
            </w:r>
            <w:proofErr w:type="spellStart"/>
            <w:r w:rsidRPr="00116D30">
              <w:t>tiab</w:t>
            </w:r>
            <w:proofErr w:type="spellEnd"/>
            <w:r w:rsidRPr="00116D30">
              <w:t>] OR “health personnel”</w:t>
            </w:r>
            <w:r w:rsidR="003220D8">
              <w:t xml:space="preserve"> </w:t>
            </w:r>
            <w:r w:rsidRPr="00116D30">
              <w:t>[</w:t>
            </w:r>
            <w:proofErr w:type="spellStart"/>
            <w:r w:rsidRPr="00116D30">
              <w:t>tiab</w:t>
            </w:r>
            <w:proofErr w:type="spellEnd"/>
            <w:r w:rsidRPr="00116D30">
              <w:t>] OR nurses</w:t>
            </w:r>
            <w:r w:rsidR="003220D8">
              <w:t xml:space="preserve"> </w:t>
            </w:r>
            <w:r w:rsidRPr="00116D30">
              <w:t>[</w:t>
            </w:r>
            <w:proofErr w:type="spellStart"/>
            <w:r w:rsidRPr="00116D30">
              <w:t>tiab</w:t>
            </w:r>
            <w:proofErr w:type="spellEnd"/>
            <w:r w:rsidRPr="00116D30">
              <w:t>] OR physicians</w:t>
            </w:r>
            <w:r w:rsidR="003220D8">
              <w:t xml:space="preserve"> </w:t>
            </w:r>
            <w:r w:rsidRPr="00116D30">
              <w:t>[</w:t>
            </w:r>
            <w:proofErr w:type="spellStart"/>
            <w:r w:rsidRPr="00116D30">
              <w:t>tiab</w:t>
            </w:r>
            <w:proofErr w:type="spellEnd"/>
            <w:r w:rsidRPr="00116D30">
              <w:t>] OR paramedics</w:t>
            </w:r>
            <w:r w:rsidR="003220D8">
              <w:t xml:space="preserve"> </w:t>
            </w:r>
            <w:r w:rsidRPr="00116D30">
              <w:t>[</w:t>
            </w:r>
            <w:proofErr w:type="spellStart"/>
            <w:r w:rsidRPr="00116D30">
              <w:t>tiab</w:t>
            </w:r>
            <w:proofErr w:type="spellEnd"/>
            <w:r w:rsidRPr="00116D30">
              <w:t>]) AND (“emergency”</w:t>
            </w:r>
            <w:r w:rsidR="003220D8">
              <w:t xml:space="preserve"> </w:t>
            </w:r>
            <w:r w:rsidRPr="00116D30">
              <w:t>[</w:t>
            </w:r>
            <w:proofErr w:type="spellStart"/>
            <w:r w:rsidRPr="00116D30">
              <w:t>tiab</w:t>
            </w:r>
            <w:proofErr w:type="spellEnd"/>
            <w:r w:rsidRPr="00116D30">
              <w:t>] OR “emergency department”</w:t>
            </w:r>
            <w:r w:rsidR="003220D8">
              <w:t xml:space="preserve"> </w:t>
            </w:r>
            <w:r w:rsidRPr="00116D30">
              <w:t>[</w:t>
            </w:r>
            <w:proofErr w:type="spellStart"/>
            <w:r w:rsidRPr="00116D30">
              <w:t>tiab</w:t>
            </w:r>
            <w:proofErr w:type="spellEnd"/>
            <w:r w:rsidRPr="00116D30">
              <w:t>] OR “pre-hospital”</w:t>
            </w:r>
            <w:r w:rsidR="003220D8">
              <w:t xml:space="preserve"> </w:t>
            </w:r>
            <w:r w:rsidRPr="00116D30">
              <w:t>[</w:t>
            </w:r>
            <w:proofErr w:type="spellStart"/>
            <w:r w:rsidRPr="00116D30">
              <w:t>tiab</w:t>
            </w:r>
            <w:proofErr w:type="spellEnd"/>
            <w:r w:rsidRPr="00116D30">
              <w:t>] OR “intensive care”</w:t>
            </w:r>
            <w:r w:rsidR="003220D8">
              <w:t xml:space="preserve"> </w:t>
            </w:r>
            <w:r w:rsidRPr="00116D30">
              <w:t>[</w:t>
            </w:r>
            <w:proofErr w:type="spellStart"/>
            <w:r w:rsidRPr="00116D30">
              <w:t>tiab</w:t>
            </w:r>
            <w:proofErr w:type="spellEnd"/>
            <w:r w:rsidRPr="00116D30">
              <w:t>]) AND (“workplace violence”</w:t>
            </w:r>
            <w:r w:rsidR="003220D8">
              <w:t xml:space="preserve"> </w:t>
            </w:r>
            <w:r w:rsidRPr="00116D30">
              <w:t>[</w:t>
            </w:r>
            <w:proofErr w:type="spellStart"/>
            <w:r w:rsidRPr="00116D30">
              <w:t>tiab</w:t>
            </w:r>
            <w:proofErr w:type="spellEnd"/>
            <w:r w:rsidRPr="00116D30">
              <w:t>] OR “verbal abuse”</w:t>
            </w:r>
            <w:r w:rsidR="003220D8">
              <w:t xml:space="preserve"> </w:t>
            </w:r>
            <w:r w:rsidRPr="00116D30">
              <w:t>[</w:t>
            </w:r>
            <w:proofErr w:type="spellStart"/>
            <w:r w:rsidRPr="00116D30">
              <w:t>tiab</w:t>
            </w:r>
            <w:proofErr w:type="spellEnd"/>
            <w:r w:rsidRPr="00116D30">
              <w:t>] OR “physical aggression”</w:t>
            </w:r>
            <w:r w:rsidR="003220D8">
              <w:t xml:space="preserve"> </w:t>
            </w:r>
            <w:r w:rsidRPr="00116D30">
              <w:t>[</w:t>
            </w:r>
            <w:proofErr w:type="spellStart"/>
            <w:r w:rsidRPr="00116D30">
              <w:t>tiab</w:t>
            </w:r>
            <w:proofErr w:type="spellEnd"/>
            <w:r w:rsidRPr="00116D30">
              <w:t>] OR “sexual harassment”</w:t>
            </w:r>
            <w:r w:rsidR="003220D8">
              <w:t xml:space="preserve"> </w:t>
            </w:r>
            <w:r w:rsidRPr="00116D30">
              <w:t>[</w:t>
            </w:r>
            <w:proofErr w:type="spellStart"/>
            <w:r w:rsidRPr="00116D30">
              <w:t>tiab</w:t>
            </w:r>
            <w:proofErr w:type="spellEnd"/>
            <w:r w:rsidRPr="00116D30">
              <w:t>] OR “gender-based violence”</w:t>
            </w:r>
            <w:r w:rsidR="003220D8">
              <w:t xml:space="preserve"> </w:t>
            </w:r>
            <w:r w:rsidRPr="00116D30">
              <w:t>[</w:t>
            </w:r>
            <w:proofErr w:type="spellStart"/>
            <w:r w:rsidRPr="00116D30">
              <w:t>tiab</w:t>
            </w:r>
            <w:proofErr w:type="spellEnd"/>
            <w:r w:rsidRPr="00116D30">
              <w:t>]) AND (“underreporting”</w:t>
            </w:r>
            <w:r w:rsidR="003220D8">
              <w:t xml:space="preserve"> </w:t>
            </w:r>
            <w:r w:rsidRPr="00116D30">
              <w:t>[</w:t>
            </w:r>
            <w:proofErr w:type="spellStart"/>
            <w:r w:rsidRPr="00116D30">
              <w:t>tiab</w:t>
            </w:r>
            <w:proofErr w:type="spellEnd"/>
            <w:r w:rsidRPr="00116D30">
              <w:t>] OR “not reporting”</w:t>
            </w:r>
            <w:r w:rsidR="003220D8">
              <w:t xml:space="preserve"> </w:t>
            </w:r>
            <w:r w:rsidRPr="00116D30">
              <w:t>[</w:t>
            </w:r>
            <w:proofErr w:type="spellStart"/>
            <w:r w:rsidRPr="00116D30">
              <w:t>tiab</w:t>
            </w:r>
            <w:proofErr w:type="spellEnd"/>
            <w:r w:rsidRPr="00116D30">
              <w:t>] OR “non-disclosure”</w:t>
            </w:r>
            <w:r w:rsidR="003220D8">
              <w:t xml:space="preserve"> </w:t>
            </w:r>
            <w:r w:rsidRPr="00116D30">
              <w:t>[</w:t>
            </w:r>
            <w:proofErr w:type="spellStart"/>
            <w:r w:rsidRPr="00116D30">
              <w:t>tiab</w:t>
            </w:r>
            <w:proofErr w:type="spellEnd"/>
            <w:r w:rsidRPr="00116D30">
              <w:t>] OR “failure to report”</w:t>
            </w:r>
            <w:r w:rsidR="003220D8">
              <w:t xml:space="preserve"> </w:t>
            </w:r>
            <w:r w:rsidRPr="00116D30">
              <w:t>[</w:t>
            </w:r>
            <w:proofErr w:type="spellStart"/>
            <w:r w:rsidRPr="00116D30">
              <w:t>tiab</w:t>
            </w:r>
            <w:proofErr w:type="spellEnd"/>
            <w:r w:rsidRPr="00116D30">
              <w:t>] OR “barriers to reporting”</w:t>
            </w:r>
            <w:r w:rsidR="003220D8">
              <w:t xml:space="preserve"> </w:t>
            </w:r>
            <w:r w:rsidRPr="00116D30">
              <w:t>[</w:t>
            </w:r>
            <w:proofErr w:type="spellStart"/>
            <w:r w:rsidRPr="00116D30">
              <w:t>tiab</w:t>
            </w:r>
            <w:proofErr w:type="spellEnd"/>
            <w:r w:rsidRPr="00116D30">
              <w:t>] OR “non reporting”</w:t>
            </w:r>
            <w:r w:rsidR="003220D8">
              <w:t xml:space="preserve"> </w:t>
            </w:r>
            <w:r w:rsidRPr="00116D30">
              <w:t>[</w:t>
            </w:r>
            <w:proofErr w:type="spellStart"/>
            <w:r w:rsidRPr="00116D30">
              <w:t>tiab</w:t>
            </w:r>
            <w:proofErr w:type="spellEnd"/>
            <w:r w:rsidRPr="00116D30">
              <w:t>])</w:t>
            </w:r>
          </w:p>
        </w:tc>
        <w:tc>
          <w:tcPr>
            <w:tcW w:w="574" w:type="pct"/>
            <w:vAlign w:val="center"/>
          </w:tcPr>
          <w:p w14:paraId="023A1B2C" w14:textId="77777777" w:rsidR="00DA2423" w:rsidRPr="00116D30" w:rsidRDefault="00DA2423" w:rsidP="00847D9A">
            <w:pPr>
              <w:ind w:firstLineChars="0" w:firstLine="0"/>
              <w:jc w:val="center"/>
            </w:pPr>
            <w:r w:rsidRPr="00116D30">
              <w:t>Not Applicable</w:t>
            </w:r>
          </w:p>
        </w:tc>
        <w:tc>
          <w:tcPr>
            <w:tcW w:w="521" w:type="pct"/>
            <w:vAlign w:val="center"/>
          </w:tcPr>
          <w:p w14:paraId="0A31063C" w14:textId="77777777" w:rsidR="00DA2423" w:rsidRPr="00116D30" w:rsidRDefault="00DA2423" w:rsidP="00847D9A">
            <w:pPr>
              <w:ind w:firstLineChars="0" w:firstLine="0"/>
              <w:jc w:val="center"/>
            </w:pPr>
            <w:r w:rsidRPr="00116D30">
              <w:t>25</w:t>
            </w:r>
          </w:p>
        </w:tc>
        <w:tc>
          <w:tcPr>
            <w:tcW w:w="473" w:type="pct"/>
            <w:vAlign w:val="center"/>
          </w:tcPr>
          <w:p w14:paraId="15C8D576" w14:textId="4037EFA8"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54B1DA09" w14:textId="061289C1" w:rsidR="00DA2423" w:rsidRPr="00116D30" w:rsidRDefault="00DA2423" w:rsidP="00847D9A">
            <w:pPr>
              <w:ind w:firstLineChars="0" w:firstLine="0"/>
              <w:jc w:val="center"/>
            </w:pPr>
            <w:r w:rsidRPr="00116D30">
              <w:t>Q2 Underreporting</w:t>
            </w:r>
          </w:p>
        </w:tc>
      </w:tr>
      <w:tr w:rsidR="00EB2C6D" w:rsidRPr="00116D30" w14:paraId="6942EB73" w14:textId="77777777" w:rsidTr="00434725">
        <w:trPr>
          <w:trHeight w:val="283"/>
          <w:jc w:val="center"/>
        </w:trPr>
        <w:tc>
          <w:tcPr>
            <w:tcW w:w="557" w:type="pct"/>
            <w:vAlign w:val="center"/>
          </w:tcPr>
          <w:p w14:paraId="00D5C88D" w14:textId="77777777" w:rsidR="00DA2423" w:rsidRPr="00116D30" w:rsidRDefault="00DA2423" w:rsidP="00847D9A">
            <w:pPr>
              <w:ind w:firstLineChars="0" w:firstLine="0"/>
              <w:jc w:val="left"/>
            </w:pPr>
            <w:r w:rsidRPr="00116D30">
              <w:t>CINAHL</w:t>
            </w:r>
          </w:p>
        </w:tc>
        <w:tc>
          <w:tcPr>
            <w:tcW w:w="2111" w:type="pct"/>
            <w:vAlign w:val="center"/>
          </w:tcPr>
          <w:p w14:paraId="247B8D09" w14:textId="61A6F40C" w:rsidR="00DA2423" w:rsidRPr="00116D30" w:rsidRDefault="00DA2423" w:rsidP="00847D9A">
            <w:pPr>
              <w:ind w:firstLineChars="0" w:firstLine="0"/>
              <w:jc w:val="center"/>
            </w:pPr>
            <w:r w:rsidRPr="00116D30">
              <w:t xml:space="preserve">(MH </w:t>
            </w:r>
            <w:r w:rsidR="003220D8">
              <w:t>“</w:t>
            </w:r>
            <w:r w:rsidRPr="00116D30">
              <w:t>Health Personnel</w:t>
            </w:r>
            <w:r w:rsidR="003220D8">
              <w:t>”</w:t>
            </w:r>
            <w:r w:rsidRPr="00116D30">
              <w:t xml:space="preserve"> OR TX </w:t>
            </w:r>
            <w:r w:rsidR="003220D8">
              <w:t>“</w:t>
            </w:r>
            <w:r w:rsidRPr="00116D30">
              <w:t>Healthcare workers</w:t>
            </w:r>
            <w:r w:rsidR="003220D8">
              <w:t>”</w:t>
            </w:r>
            <w:r w:rsidRPr="00116D30">
              <w:t xml:space="preserve"> OR TX </w:t>
            </w:r>
            <w:r w:rsidR="003220D8">
              <w:t>“</w:t>
            </w:r>
            <w:r w:rsidRPr="00116D30">
              <w:t>Nurses</w:t>
            </w:r>
            <w:r w:rsidR="003220D8">
              <w:t>”</w:t>
            </w:r>
            <w:r w:rsidRPr="00116D30">
              <w:t xml:space="preserve"> OR TX </w:t>
            </w:r>
            <w:r w:rsidR="003220D8">
              <w:t>“</w:t>
            </w:r>
            <w:r w:rsidRPr="00116D30">
              <w:t>Physician</w:t>
            </w:r>
            <w:r w:rsidR="003220D8">
              <w:t>”</w:t>
            </w:r>
            <w:r w:rsidRPr="00116D30">
              <w:t xml:space="preserve">) AND (MH </w:t>
            </w:r>
            <w:r w:rsidR="003220D8">
              <w:t>“</w:t>
            </w:r>
            <w:r w:rsidRPr="00116D30">
              <w:t>Workplace violence</w:t>
            </w:r>
            <w:r w:rsidR="003220D8">
              <w:t>”</w:t>
            </w:r>
            <w:r w:rsidRPr="00116D30">
              <w:t xml:space="preserve"> OR TX </w:t>
            </w:r>
            <w:r w:rsidR="003220D8">
              <w:t>“</w:t>
            </w:r>
            <w:r w:rsidRPr="00116D30">
              <w:t>Verbal abuse</w:t>
            </w:r>
            <w:r w:rsidR="003220D8">
              <w:t>”</w:t>
            </w:r>
            <w:r w:rsidRPr="00116D30">
              <w:t xml:space="preserve"> OR TX </w:t>
            </w:r>
            <w:r w:rsidR="003220D8">
              <w:t>“</w:t>
            </w:r>
            <w:r w:rsidRPr="00116D30">
              <w:t>Physical aggression</w:t>
            </w:r>
            <w:r w:rsidR="003220D8">
              <w:t>”</w:t>
            </w:r>
            <w:r w:rsidRPr="00116D30">
              <w:t xml:space="preserve"> OR TX </w:t>
            </w:r>
            <w:r w:rsidR="003220D8">
              <w:t>“</w:t>
            </w:r>
            <w:r w:rsidRPr="00116D30">
              <w:t>Sexual harassment</w:t>
            </w:r>
            <w:r w:rsidR="003220D8">
              <w:t>”</w:t>
            </w:r>
            <w:r w:rsidRPr="00116D30">
              <w:t xml:space="preserve"> OR TX </w:t>
            </w:r>
            <w:r w:rsidR="003220D8">
              <w:t>“</w:t>
            </w:r>
            <w:r w:rsidRPr="00116D30">
              <w:t>Gender based violence</w:t>
            </w:r>
            <w:r w:rsidR="003220D8">
              <w:t>”</w:t>
            </w:r>
            <w:r w:rsidRPr="00116D30">
              <w:t xml:space="preserve">) AND (MH </w:t>
            </w:r>
            <w:r w:rsidR="003220D8">
              <w:t>“</w:t>
            </w:r>
            <w:r w:rsidRPr="00116D30">
              <w:t>Emergency department</w:t>
            </w:r>
            <w:r w:rsidR="003220D8">
              <w:t>”</w:t>
            </w:r>
            <w:r w:rsidRPr="00116D30">
              <w:t xml:space="preserve"> OR TX </w:t>
            </w:r>
            <w:r w:rsidR="003220D8">
              <w:t>“</w:t>
            </w:r>
            <w:r w:rsidRPr="00116D30">
              <w:t>Emergency services</w:t>
            </w:r>
            <w:r w:rsidR="003220D8">
              <w:t>”</w:t>
            </w:r>
            <w:r w:rsidRPr="00116D30">
              <w:t xml:space="preserve"> OR TX </w:t>
            </w:r>
            <w:r w:rsidR="003220D8">
              <w:t>“</w:t>
            </w:r>
            <w:r w:rsidRPr="00116D30">
              <w:t>Intensive care</w:t>
            </w:r>
            <w:r w:rsidR="003220D8">
              <w:t>”</w:t>
            </w:r>
            <w:r w:rsidRPr="00116D30">
              <w:t xml:space="preserve">) AND (MH </w:t>
            </w:r>
            <w:r w:rsidR="003220D8">
              <w:t>“</w:t>
            </w:r>
            <w:r w:rsidRPr="00116D30">
              <w:t>Underreporting</w:t>
            </w:r>
            <w:r w:rsidR="003220D8">
              <w:t>”</w:t>
            </w:r>
            <w:r w:rsidRPr="00116D30">
              <w:t xml:space="preserve"> OR TX </w:t>
            </w:r>
            <w:r w:rsidR="003220D8">
              <w:t>“</w:t>
            </w:r>
            <w:r w:rsidRPr="00116D30">
              <w:t>not reporting</w:t>
            </w:r>
            <w:r w:rsidR="003220D8">
              <w:t>”</w:t>
            </w:r>
            <w:r w:rsidRPr="00116D30">
              <w:t xml:space="preserve"> OR TX </w:t>
            </w:r>
            <w:r w:rsidR="003220D8">
              <w:t>“</w:t>
            </w:r>
            <w:r w:rsidRPr="00116D30">
              <w:t>barriers to Reporting</w:t>
            </w:r>
            <w:r w:rsidR="003220D8">
              <w:t>”</w:t>
            </w:r>
            <w:r w:rsidRPr="00116D30">
              <w:t>)</w:t>
            </w:r>
          </w:p>
        </w:tc>
        <w:tc>
          <w:tcPr>
            <w:tcW w:w="574" w:type="pct"/>
            <w:vAlign w:val="center"/>
          </w:tcPr>
          <w:p w14:paraId="32DE5482" w14:textId="77777777" w:rsidR="00DA2423" w:rsidRPr="00116D30" w:rsidRDefault="00DA2423" w:rsidP="00847D9A">
            <w:pPr>
              <w:ind w:firstLineChars="0" w:firstLine="0"/>
              <w:jc w:val="center"/>
            </w:pPr>
            <w:r w:rsidRPr="00116D30">
              <w:t>Not Applicable</w:t>
            </w:r>
          </w:p>
        </w:tc>
        <w:tc>
          <w:tcPr>
            <w:tcW w:w="521" w:type="pct"/>
            <w:vAlign w:val="center"/>
          </w:tcPr>
          <w:p w14:paraId="165CD416" w14:textId="77777777" w:rsidR="00DA2423" w:rsidRPr="00116D30" w:rsidRDefault="00DA2423" w:rsidP="00847D9A">
            <w:pPr>
              <w:ind w:firstLineChars="0" w:firstLine="0"/>
              <w:jc w:val="center"/>
            </w:pPr>
            <w:r w:rsidRPr="00116D30">
              <w:t>395</w:t>
            </w:r>
          </w:p>
        </w:tc>
        <w:tc>
          <w:tcPr>
            <w:tcW w:w="473" w:type="pct"/>
            <w:vAlign w:val="center"/>
          </w:tcPr>
          <w:p w14:paraId="02410B74" w14:textId="25964DCE"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1461067F" w14:textId="103B754D" w:rsidR="00DA2423" w:rsidRPr="00116D30" w:rsidRDefault="00DA2423" w:rsidP="00847D9A">
            <w:pPr>
              <w:ind w:firstLineChars="0" w:firstLine="0"/>
              <w:jc w:val="center"/>
            </w:pPr>
            <w:r w:rsidRPr="00116D30">
              <w:t>Q2 Underreporting</w:t>
            </w:r>
          </w:p>
        </w:tc>
      </w:tr>
      <w:tr w:rsidR="00EB2C6D" w:rsidRPr="00116D30" w14:paraId="7AB424DD" w14:textId="77777777" w:rsidTr="00434725">
        <w:trPr>
          <w:trHeight w:val="283"/>
          <w:jc w:val="center"/>
        </w:trPr>
        <w:tc>
          <w:tcPr>
            <w:tcW w:w="557" w:type="pct"/>
            <w:vAlign w:val="center"/>
          </w:tcPr>
          <w:p w14:paraId="474F818B" w14:textId="77777777" w:rsidR="00DA2423" w:rsidRPr="00116D30" w:rsidRDefault="00DA2423" w:rsidP="00847D9A">
            <w:pPr>
              <w:ind w:firstLineChars="0" w:firstLine="0"/>
              <w:jc w:val="left"/>
            </w:pPr>
            <w:r w:rsidRPr="00116D30">
              <w:t>Web of Science</w:t>
            </w:r>
          </w:p>
        </w:tc>
        <w:tc>
          <w:tcPr>
            <w:tcW w:w="2111" w:type="pct"/>
            <w:vAlign w:val="center"/>
          </w:tcPr>
          <w:p w14:paraId="50297CB9" w14:textId="789C6791" w:rsidR="00DA2423" w:rsidRPr="00116D30" w:rsidRDefault="00DA2423" w:rsidP="00847D9A">
            <w:pPr>
              <w:ind w:firstLineChars="0" w:firstLine="0"/>
              <w:jc w:val="center"/>
            </w:pPr>
            <w:r w:rsidRPr="00116D30">
              <w:t>TS</w:t>
            </w:r>
            <w:r w:rsidR="003220D8">
              <w:t xml:space="preserve"> </w:t>
            </w:r>
            <w:r w:rsidRPr="00116D30">
              <w:t>=</w:t>
            </w:r>
            <w:r w:rsidR="003220D8">
              <w:t xml:space="preserve"> </w:t>
            </w:r>
            <w:r w:rsidRPr="00116D30">
              <w:t>(“Health Personnel” OR “Healthcare workers”) AND TS</w:t>
            </w:r>
            <w:r w:rsidR="003220D8">
              <w:t xml:space="preserve"> </w:t>
            </w:r>
            <w:r w:rsidRPr="00116D30">
              <w:t>=</w:t>
            </w:r>
            <w:r w:rsidR="003220D8">
              <w:t xml:space="preserve"> </w:t>
            </w:r>
            <w:r w:rsidRPr="00116D30">
              <w:t>(“Workplace violence” OR “Verbal abuse” OR “Physical aggression” OR “Sexual harassment” OR “Gender based violence”) AND TS</w:t>
            </w:r>
            <w:r w:rsidR="003220D8">
              <w:t xml:space="preserve"> </w:t>
            </w:r>
            <w:r w:rsidRPr="00116D30">
              <w:t>=</w:t>
            </w:r>
            <w:r w:rsidR="003220D8">
              <w:t xml:space="preserve"> </w:t>
            </w:r>
            <w:r w:rsidRPr="00116D30">
              <w:t>(“Emergency department” OR “Emergency services” OR “Intensive care”) AND TS</w:t>
            </w:r>
            <w:r w:rsidR="003220D8">
              <w:t xml:space="preserve"> </w:t>
            </w:r>
            <w:r w:rsidRPr="00116D30">
              <w:t>=</w:t>
            </w:r>
            <w:r w:rsidR="003220D8">
              <w:t xml:space="preserve"> </w:t>
            </w:r>
            <w:r w:rsidRPr="00116D30">
              <w:t>(“Underreporting” OR “Not reporting” OR “Barriers to reporting”)</w:t>
            </w:r>
          </w:p>
        </w:tc>
        <w:tc>
          <w:tcPr>
            <w:tcW w:w="574" w:type="pct"/>
            <w:vAlign w:val="center"/>
          </w:tcPr>
          <w:p w14:paraId="62A2AD21" w14:textId="77777777" w:rsidR="00DA2423" w:rsidRPr="00116D30" w:rsidRDefault="00DA2423" w:rsidP="00847D9A">
            <w:pPr>
              <w:ind w:firstLineChars="0" w:firstLine="0"/>
              <w:jc w:val="center"/>
            </w:pPr>
            <w:r w:rsidRPr="00116D30">
              <w:t>Not Applicable</w:t>
            </w:r>
          </w:p>
        </w:tc>
        <w:tc>
          <w:tcPr>
            <w:tcW w:w="521" w:type="pct"/>
            <w:vAlign w:val="center"/>
          </w:tcPr>
          <w:p w14:paraId="15D8C8B9" w14:textId="77777777" w:rsidR="00DA2423" w:rsidRPr="00116D30" w:rsidRDefault="00DA2423" w:rsidP="00847D9A">
            <w:pPr>
              <w:ind w:firstLineChars="0" w:firstLine="0"/>
              <w:jc w:val="center"/>
            </w:pPr>
            <w:r w:rsidRPr="00116D30">
              <w:t>10</w:t>
            </w:r>
          </w:p>
        </w:tc>
        <w:tc>
          <w:tcPr>
            <w:tcW w:w="473" w:type="pct"/>
            <w:vAlign w:val="center"/>
          </w:tcPr>
          <w:p w14:paraId="38990CBE" w14:textId="62DB1B09"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628A9CF4" w14:textId="69DB07C4" w:rsidR="00DA2423" w:rsidRPr="00116D30" w:rsidRDefault="00DA2423" w:rsidP="00847D9A">
            <w:pPr>
              <w:ind w:firstLineChars="0" w:firstLine="0"/>
              <w:jc w:val="center"/>
            </w:pPr>
            <w:r w:rsidRPr="00116D30">
              <w:t>Q2 Underreporting</w:t>
            </w:r>
          </w:p>
        </w:tc>
      </w:tr>
      <w:tr w:rsidR="00EB2C6D" w:rsidRPr="00116D30" w14:paraId="515508EA" w14:textId="77777777" w:rsidTr="00434725">
        <w:trPr>
          <w:trHeight w:val="283"/>
          <w:jc w:val="center"/>
        </w:trPr>
        <w:tc>
          <w:tcPr>
            <w:tcW w:w="557" w:type="pct"/>
            <w:vAlign w:val="center"/>
          </w:tcPr>
          <w:p w14:paraId="6BF72586" w14:textId="77777777" w:rsidR="00DA2423" w:rsidRPr="00116D30" w:rsidRDefault="00DA2423" w:rsidP="00847D9A">
            <w:pPr>
              <w:ind w:firstLineChars="0" w:firstLine="0"/>
              <w:jc w:val="left"/>
            </w:pPr>
            <w:r w:rsidRPr="00116D30">
              <w:t>ProQuest</w:t>
            </w:r>
          </w:p>
        </w:tc>
        <w:tc>
          <w:tcPr>
            <w:tcW w:w="2111" w:type="pct"/>
            <w:vAlign w:val="center"/>
          </w:tcPr>
          <w:p w14:paraId="03676D9C" w14:textId="2E0EBA6F" w:rsidR="00DA2423" w:rsidRPr="00116D30" w:rsidRDefault="00DA2423" w:rsidP="00847D9A">
            <w:pPr>
              <w:ind w:firstLineChars="0" w:firstLine="0"/>
              <w:jc w:val="center"/>
            </w:pPr>
            <w:r w:rsidRPr="00116D30">
              <w:t>(TX</w:t>
            </w:r>
            <w:r w:rsidR="003220D8">
              <w:t xml:space="preserve"> </w:t>
            </w:r>
            <w:r w:rsidRPr="00116D30">
              <w:t>(“Health Personnel” OR “Healthcare workers” OR “Nurses” OR “Physician”)) AND (TX</w:t>
            </w:r>
            <w:r w:rsidR="003220D8">
              <w:t xml:space="preserve"> </w:t>
            </w:r>
            <w:r w:rsidRPr="00116D30">
              <w:t>(“Workplace</w:t>
            </w:r>
            <w:r w:rsidR="003220D8">
              <w:t xml:space="preserve"> </w:t>
            </w:r>
            <w:r w:rsidRPr="00116D30">
              <w:t>violence” OR “Verbal abuse” OR “Physical aggression” OR “Sexual harassment” OR “Gender based violence”)) AND (TX</w:t>
            </w:r>
            <w:r w:rsidR="003220D8">
              <w:t xml:space="preserve"> </w:t>
            </w:r>
            <w:r w:rsidRPr="00116D30">
              <w:t>(Emergency department” OR “Emergency services” OR “Intensive care”)) AND (TX</w:t>
            </w:r>
            <w:r w:rsidR="003220D8">
              <w:t xml:space="preserve"> </w:t>
            </w:r>
            <w:r w:rsidRPr="00116D30">
              <w:t>(“Underreporting” OR “Not reporting” OR “barriers to reporting”))</w:t>
            </w:r>
          </w:p>
        </w:tc>
        <w:tc>
          <w:tcPr>
            <w:tcW w:w="574" w:type="pct"/>
            <w:vAlign w:val="center"/>
          </w:tcPr>
          <w:p w14:paraId="31E4AAC0" w14:textId="77777777" w:rsidR="00DA2423" w:rsidRPr="00116D30" w:rsidRDefault="00DA2423" w:rsidP="00847D9A">
            <w:pPr>
              <w:ind w:firstLineChars="0" w:firstLine="0"/>
              <w:jc w:val="center"/>
            </w:pPr>
            <w:r w:rsidRPr="00116D30">
              <w:t>Not Applicable</w:t>
            </w:r>
          </w:p>
        </w:tc>
        <w:tc>
          <w:tcPr>
            <w:tcW w:w="521" w:type="pct"/>
            <w:vAlign w:val="center"/>
          </w:tcPr>
          <w:p w14:paraId="2C77609E" w14:textId="77777777" w:rsidR="00DA2423" w:rsidRPr="00116D30" w:rsidRDefault="00DA2423" w:rsidP="00847D9A">
            <w:pPr>
              <w:ind w:firstLineChars="0" w:firstLine="0"/>
              <w:jc w:val="center"/>
            </w:pPr>
            <w:r w:rsidRPr="00116D30">
              <w:t>1559</w:t>
            </w:r>
          </w:p>
        </w:tc>
        <w:tc>
          <w:tcPr>
            <w:tcW w:w="473" w:type="pct"/>
            <w:vAlign w:val="center"/>
          </w:tcPr>
          <w:p w14:paraId="7AC25135" w14:textId="15D043A6"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0BB246DB" w14:textId="12C5CA57" w:rsidR="00DA2423" w:rsidRPr="00116D30" w:rsidRDefault="00DA2423" w:rsidP="00847D9A">
            <w:pPr>
              <w:ind w:firstLineChars="0" w:firstLine="0"/>
              <w:jc w:val="center"/>
            </w:pPr>
            <w:r w:rsidRPr="00116D30">
              <w:t>Q2 Underreporting</w:t>
            </w:r>
          </w:p>
        </w:tc>
      </w:tr>
      <w:tr w:rsidR="00EB2C6D" w:rsidRPr="00116D30" w14:paraId="22578E3D" w14:textId="77777777" w:rsidTr="00434725">
        <w:trPr>
          <w:trHeight w:val="283"/>
          <w:jc w:val="center"/>
        </w:trPr>
        <w:tc>
          <w:tcPr>
            <w:tcW w:w="557" w:type="pct"/>
            <w:vAlign w:val="center"/>
          </w:tcPr>
          <w:p w14:paraId="4643CC2E" w14:textId="77777777" w:rsidR="00DA2423" w:rsidRPr="00116D30" w:rsidRDefault="00DA2423" w:rsidP="00847D9A">
            <w:pPr>
              <w:ind w:firstLineChars="0" w:firstLine="0"/>
              <w:jc w:val="left"/>
            </w:pPr>
            <w:r w:rsidRPr="00116D30">
              <w:t>Scopus</w:t>
            </w:r>
          </w:p>
        </w:tc>
        <w:tc>
          <w:tcPr>
            <w:tcW w:w="2111" w:type="pct"/>
            <w:vAlign w:val="center"/>
          </w:tcPr>
          <w:p w14:paraId="4A2B7DFC" w14:textId="15D0314E" w:rsidR="00DA2423" w:rsidRPr="00116D30" w:rsidRDefault="00DA2423" w:rsidP="003220D8">
            <w:pPr>
              <w:ind w:firstLineChars="0" w:firstLine="0"/>
              <w:jc w:val="center"/>
            </w:pPr>
            <w:r w:rsidRPr="00116D30">
              <w:t>TITLE-ABS-KEY</w:t>
            </w:r>
            <w:r w:rsidR="003220D8">
              <w:t xml:space="preserve"> </w:t>
            </w:r>
            <w:r w:rsidRPr="00116D30">
              <w:t>(</w:t>
            </w:r>
            <w:r w:rsidR="003220D8">
              <w:t>“</w:t>
            </w:r>
            <w:r w:rsidRPr="00116D30">
              <w:t>healthcare workers</w:t>
            </w:r>
            <w:r w:rsidR="003220D8">
              <w:t>”</w:t>
            </w:r>
            <w:r w:rsidRPr="00116D30">
              <w:t xml:space="preserve"> OR </w:t>
            </w:r>
            <w:r w:rsidR="003220D8">
              <w:t>“</w:t>
            </w:r>
            <w:r w:rsidRPr="00116D30">
              <w:t>health personnel</w:t>
            </w:r>
            <w:r w:rsidR="003220D8">
              <w:t>”</w:t>
            </w:r>
            <w:r w:rsidRPr="00116D30">
              <w:t xml:space="preserve"> OR </w:t>
            </w:r>
            <w:r w:rsidR="003220D8">
              <w:t>“</w:t>
            </w:r>
            <w:r w:rsidRPr="00116D30">
              <w:t>nurses</w:t>
            </w:r>
            <w:r w:rsidR="003220D8">
              <w:t>”</w:t>
            </w:r>
            <w:r w:rsidRPr="00116D30">
              <w:t xml:space="preserve"> OR </w:t>
            </w:r>
            <w:r w:rsidR="003220D8">
              <w:lastRenderedPageBreak/>
              <w:t>“</w:t>
            </w:r>
            <w:r w:rsidRPr="00116D30">
              <w:t>physicians</w:t>
            </w:r>
            <w:r w:rsidR="003220D8">
              <w:t>”</w:t>
            </w:r>
            <w:r w:rsidRPr="00116D30">
              <w:t>)</w:t>
            </w:r>
            <w:r>
              <w:t xml:space="preserve"> </w:t>
            </w:r>
            <w:r w:rsidRPr="00116D30">
              <w:t>AND</w:t>
            </w:r>
            <w:r>
              <w:t xml:space="preserve"> </w:t>
            </w:r>
            <w:r w:rsidRPr="00116D30">
              <w:t>(TITLE-ABS-KEY</w:t>
            </w:r>
            <w:r w:rsidR="003220D8">
              <w:t xml:space="preserve"> </w:t>
            </w:r>
            <w:r w:rsidRPr="00116D30">
              <w:t>(</w:t>
            </w:r>
            <w:r w:rsidR="003220D8">
              <w:t>“</w:t>
            </w:r>
            <w:r w:rsidRPr="00116D30">
              <w:t>workplace violence</w:t>
            </w:r>
            <w:r w:rsidR="003220D8">
              <w:t>”</w:t>
            </w:r>
            <w:r w:rsidRPr="00116D30">
              <w:t xml:space="preserve"> OR </w:t>
            </w:r>
            <w:r w:rsidR="003220D8">
              <w:t>“</w:t>
            </w:r>
            <w:r w:rsidRPr="00116D30">
              <w:t>physical aggression</w:t>
            </w:r>
            <w:r w:rsidR="003220D8">
              <w:t>”</w:t>
            </w:r>
            <w:r w:rsidRPr="00116D30">
              <w:t xml:space="preserve"> OR </w:t>
            </w:r>
            <w:r w:rsidR="003220D8">
              <w:t>“</w:t>
            </w:r>
            <w:r w:rsidRPr="00116D30">
              <w:t>verbal abuse</w:t>
            </w:r>
            <w:r w:rsidR="003220D8">
              <w:t>”</w:t>
            </w:r>
            <w:r w:rsidRPr="00116D30">
              <w:t xml:space="preserve"> OR </w:t>
            </w:r>
            <w:r w:rsidR="003220D8">
              <w:t>“</w:t>
            </w:r>
            <w:r w:rsidRPr="00116D30">
              <w:t>sexual harassment</w:t>
            </w:r>
            <w:r w:rsidR="003220D8">
              <w:t>”</w:t>
            </w:r>
            <w:r w:rsidRPr="00116D30">
              <w:t xml:space="preserve"> OR </w:t>
            </w:r>
            <w:r w:rsidR="003220D8">
              <w:t>“</w:t>
            </w:r>
            <w:r w:rsidRPr="00116D30">
              <w:t>gender based violence</w:t>
            </w:r>
            <w:r w:rsidR="003220D8">
              <w:t>”</w:t>
            </w:r>
            <w:r w:rsidRPr="00116D30">
              <w:t>))</w:t>
            </w:r>
            <w:r w:rsidR="003220D8">
              <w:t xml:space="preserve"> </w:t>
            </w:r>
            <w:r w:rsidRPr="00116D30">
              <w:t>AND</w:t>
            </w:r>
            <w:r>
              <w:t xml:space="preserve"> </w:t>
            </w:r>
            <w:r w:rsidRPr="00116D30">
              <w:t>(TITLE-ABS-KEY</w:t>
            </w:r>
            <w:r w:rsidR="003220D8">
              <w:t xml:space="preserve"> </w:t>
            </w:r>
            <w:r w:rsidRPr="00116D30">
              <w:t>(</w:t>
            </w:r>
            <w:r w:rsidR="003220D8">
              <w:t>“</w:t>
            </w:r>
            <w:r w:rsidRPr="00116D30">
              <w:t>emergency department</w:t>
            </w:r>
            <w:r w:rsidR="003220D8">
              <w:t>”</w:t>
            </w:r>
            <w:r w:rsidRPr="00116D30">
              <w:t xml:space="preserve"> OR </w:t>
            </w:r>
            <w:r w:rsidR="003220D8">
              <w:t>“</w:t>
            </w:r>
            <w:r w:rsidRPr="00116D30">
              <w:t>emergency room</w:t>
            </w:r>
            <w:r w:rsidR="003220D8">
              <w:t>”</w:t>
            </w:r>
            <w:r w:rsidRPr="00116D30">
              <w:t xml:space="preserve"> OR </w:t>
            </w:r>
            <w:r w:rsidR="003220D8">
              <w:t>“</w:t>
            </w:r>
            <w:r w:rsidRPr="00116D30">
              <w:t>intensive care</w:t>
            </w:r>
            <w:r w:rsidR="003220D8">
              <w:t>”</w:t>
            </w:r>
            <w:r w:rsidRPr="00116D30">
              <w:t xml:space="preserve"> OR </w:t>
            </w:r>
            <w:r w:rsidR="003220D8">
              <w:t>“</w:t>
            </w:r>
            <w:r w:rsidRPr="00116D30">
              <w:t>pre-hospital</w:t>
            </w:r>
            <w:r w:rsidR="003220D8">
              <w:t>”</w:t>
            </w:r>
            <w:r w:rsidRPr="00116D30">
              <w:t>))</w:t>
            </w:r>
            <w:r>
              <w:t xml:space="preserve"> </w:t>
            </w:r>
            <w:r w:rsidRPr="00116D30">
              <w:t>AND</w:t>
            </w:r>
            <w:r w:rsidR="003220D8">
              <w:rPr>
                <w:rFonts w:eastAsiaTheme="minorEastAsia" w:hint="eastAsia"/>
              </w:rPr>
              <w:t xml:space="preserve"> </w:t>
            </w:r>
            <w:r w:rsidRPr="00116D30">
              <w:t>(TITLE-ABS</w:t>
            </w:r>
            <w:r>
              <w:t>-</w:t>
            </w:r>
            <w:r w:rsidRPr="00116D30">
              <w:t>KEY</w:t>
            </w:r>
            <w:r w:rsidR="003220D8">
              <w:t xml:space="preserve"> </w:t>
            </w:r>
            <w:r w:rsidRPr="00116D30">
              <w:t>(</w:t>
            </w:r>
            <w:r w:rsidR="003220D8">
              <w:t>“</w:t>
            </w:r>
            <w:r w:rsidRPr="00116D30">
              <w:t>underreporting</w:t>
            </w:r>
            <w:r w:rsidR="003220D8">
              <w:t>”</w:t>
            </w:r>
            <w:r w:rsidRPr="00116D30">
              <w:t xml:space="preserve"> OR </w:t>
            </w:r>
            <w:r w:rsidR="003220D8">
              <w:t>“</w:t>
            </w:r>
            <w:r w:rsidRPr="00116D30">
              <w:t>not reporting</w:t>
            </w:r>
            <w:r w:rsidR="003220D8">
              <w:t>”</w:t>
            </w:r>
            <w:r w:rsidRPr="00116D30">
              <w:t xml:space="preserve"> OR </w:t>
            </w:r>
            <w:r w:rsidR="003220D8">
              <w:t>“</w:t>
            </w:r>
            <w:r w:rsidRPr="00116D30">
              <w:t>barriers to reporting</w:t>
            </w:r>
            <w:r w:rsidR="003220D8">
              <w:t>”</w:t>
            </w:r>
            <w:r w:rsidRPr="00116D30">
              <w:t>))</w:t>
            </w:r>
          </w:p>
        </w:tc>
        <w:tc>
          <w:tcPr>
            <w:tcW w:w="574" w:type="pct"/>
            <w:vAlign w:val="center"/>
          </w:tcPr>
          <w:p w14:paraId="018CFFCC" w14:textId="77777777" w:rsidR="00DA2423" w:rsidRPr="00116D30" w:rsidRDefault="00DA2423" w:rsidP="00847D9A">
            <w:pPr>
              <w:ind w:firstLineChars="0" w:firstLine="0"/>
              <w:jc w:val="center"/>
            </w:pPr>
            <w:r w:rsidRPr="00116D30">
              <w:lastRenderedPageBreak/>
              <w:t>Not Applicable</w:t>
            </w:r>
          </w:p>
        </w:tc>
        <w:tc>
          <w:tcPr>
            <w:tcW w:w="521" w:type="pct"/>
            <w:vAlign w:val="center"/>
          </w:tcPr>
          <w:p w14:paraId="193DE105" w14:textId="77777777" w:rsidR="00DA2423" w:rsidRPr="00116D30" w:rsidRDefault="00DA2423" w:rsidP="00847D9A">
            <w:pPr>
              <w:ind w:firstLineChars="0" w:firstLine="0"/>
              <w:jc w:val="center"/>
            </w:pPr>
            <w:r w:rsidRPr="00116D30">
              <w:t>20</w:t>
            </w:r>
          </w:p>
        </w:tc>
        <w:tc>
          <w:tcPr>
            <w:tcW w:w="473" w:type="pct"/>
            <w:vAlign w:val="center"/>
          </w:tcPr>
          <w:p w14:paraId="75EE4139" w14:textId="6E592164"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50492D31" w14:textId="48F020CE" w:rsidR="00DA2423" w:rsidRPr="00116D30" w:rsidRDefault="00DA2423" w:rsidP="00847D9A">
            <w:pPr>
              <w:ind w:firstLineChars="0" w:firstLine="0"/>
              <w:jc w:val="center"/>
            </w:pPr>
            <w:r w:rsidRPr="00116D30">
              <w:t>Q2 Underreporting</w:t>
            </w:r>
          </w:p>
        </w:tc>
      </w:tr>
      <w:tr w:rsidR="00EB2C6D" w:rsidRPr="00116D30" w14:paraId="461DFF0F" w14:textId="77777777" w:rsidTr="00434725">
        <w:trPr>
          <w:trHeight w:val="283"/>
          <w:jc w:val="center"/>
        </w:trPr>
        <w:tc>
          <w:tcPr>
            <w:tcW w:w="557" w:type="pct"/>
            <w:vAlign w:val="center"/>
          </w:tcPr>
          <w:p w14:paraId="13F8810C" w14:textId="77777777" w:rsidR="00DA2423" w:rsidRPr="00116D30" w:rsidRDefault="00DA2423" w:rsidP="00847D9A">
            <w:pPr>
              <w:ind w:firstLineChars="0" w:firstLine="0"/>
              <w:jc w:val="left"/>
            </w:pPr>
            <w:r w:rsidRPr="00116D30">
              <w:t>PsycINFO</w:t>
            </w:r>
          </w:p>
        </w:tc>
        <w:tc>
          <w:tcPr>
            <w:tcW w:w="2111" w:type="pct"/>
            <w:vAlign w:val="center"/>
          </w:tcPr>
          <w:p w14:paraId="3F7B5664" w14:textId="77777777" w:rsidR="00DA2423" w:rsidRPr="00116D30" w:rsidRDefault="00DA2423" w:rsidP="00847D9A">
            <w:pPr>
              <w:ind w:firstLineChars="0" w:firstLine="0"/>
              <w:jc w:val="center"/>
            </w:pPr>
            <w:r w:rsidRPr="00116D30">
              <w:t>TX (“Health Personnel” OR “Healthcare workers” OR “Nurses” OR “Physicians”) AND TX (“Workplace violence” OR “Verbal abuse” OR “Physical aggression” OR “Sexual harassment” OR “Gender-based violence”) AND TX (“Emergency department” OR “Emergency services” OR “Intensive care”) AND TX (“Underreporting” OR “Not reporting” OR “Barriers to reporting”)</w:t>
            </w:r>
          </w:p>
        </w:tc>
        <w:tc>
          <w:tcPr>
            <w:tcW w:w="574" w:type="pct"/>
            <w:vAlign w:val="center"/>
          </w:tcPr>
          <w:p w14:paraId="79AE1A88" w14:textId="77777777" w:rsidR="00DA2423" w:rsidRPr="00116D30" w:rsidRDefault="00DA2423" w:rsidP="00847D9A">
            <w:pPr>
              <w:ind w:firstLineChars="0" w:firstLine="0"/>
              <w:jc w:val="center"/>
            </w:pPr>
            <w:r w:rsidRPr="00116D30">
              <w:t>Not Applicable</w:t>
            </w:r>
          </w:p>
        </w:tc>
        <w:tc>
          <w:tcPr>
            <w:tcW w:w="521" w:type="pct"/>
            <w:vAlign w:val="center"/>
          </w:tcPr>
          <w:p w14:paraId="273CDC4D" w14:textId="77777777" w:rsidR="00DA2423" w:rsidRPr="00116D30" w:rsidRDefault="00DA2423" w:rsidP="00847D9A">
            <w:pPr>
              <w:ind w:firstLineChars="0" w:firstLine="0"/>
              <w:jc w:val="center"/>
            </w:pPr>
            <w:r w:rsidRPr="00116D30">
              <w:t>25</w:t>
            </w:r>
          </w:p>
        </w:tc>
        <w:tc>
          <w:tcPr>
            <w:tcW w:w="473" w:type="pct"/>
            <w:vAlign w:val="center"/>
          </w:tcPr>
          <w:p w14:paraId="64DC4A6A" w14:textId="282ED4A5"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721FB98B" w14:textId="3F275754" w:rsidR="00DA2423" w:rsidRPr="00116D30" w:rsidRDefault="00DA2423" w:rsidP="00847D9A">
            <w:pPr>
              <w:ind w:firstLineChars="0" w:firstLine="0"/>
              <w:jc w:val="center"/>
            </w:pPr>
            <w:r w:rsidRPr="00116D30">
              <w:t>Q2 Underreporting</w:t>
            </w:r>
          </w:p>
        </w:tc>
      </w:tr>
      <w:tr w:rsidR="00EB2C6D" w:rsidRPr="00116D30" w14:paraId="3C480B2A" w14:textId="77777777" w:rsidTr="00434725">
        <w:trPr>
          <w:trHeight w:val="283"/>
          <w:jc w:val="center"/>
        </w:trPr>
        <w:tc>
          <w:tcPr>
            <w:tcW w:w="557" w:type="pct"/>
            <w:vAlign w:val="center"/>
          </w:tcPr>
          <w:p w14:paraId="07CEBC24" w14:textId="77777777" w:rsidR="00DA2423" w:rsidRPr="00116D30" w:rsidRDefault="00DA2423" w:rsidP="00847D9A">
            <w:pPr>
              <w:ind w:firstLineChars="0" w:firstLine="0"/>
              <w:jc w:val="left"/>
            </w:pPr>
            <w:r w:rsidRPr="00116D30">
              <w:t>PubMed</w:t>
            </w:r>
          </w:p>
        </w:tc>
        <w:tc>
          <w:tcPr>
            <w:tcW w:w="2111" w:type="pct"/>
            <w:vAlign w:val="center"/>
          </w:tcPr>
          <w:p w14:paraId="211474D1" w14:textId="150875EB" w:rsidR="00DA2423" w:rsidRPr="00116D30" w:rsidRDefault="00DA2423" w:rsidP="00847D9A">
            <w:pPr>
              <w:ind w:firstLineChars="0" w:firstLine="0"/>
              <w:jc w:val="center"/>
            </w:pPr>
            <w:r w:rsidRPr="00116D30">
              <w:t>(“Health personnel”</w:t>
            </w:r>
            <w:r w:rsidR="00D11A96">
              <w:t xml:space="preserve"> </w:t>
            </w:r>
            <w:r w:rsidRPr="00116D30">
              <w:t>[</w:t>
            </w:r>
            <w:proofErr w:type="spellStart"/>
            <w:r w:rsidRPr="00116D30">
              <w:t>tiab</w:t>
            </w:r>
            <w:proofErr w:type="spellEnd"/>
            <w:r w:rsidRPr="00116D30">
              <w:t>] OR “Healthcare workers”</w:t>
            </w:r>
            <w:r w:rsidR="00D11A96">
              <w:t xml:space="preserve"> </w:t>
            </w:r>
            <w:r w:rsidRPr="00116D30">
              <w:t>[</w:t>
            </w:r>
            <w:proofErr w:type="spellStart"/>
            <w:r w:rsidRPr="00116D30">
              <w:t>tiab</w:t>
            </w:r>
            <w:proofErr w:type="spellEnd"/>
            <w:r w:rsidRPr="00116D30">
              <w:t>] OR “Nurses”</w:t>
            </w:r>
            <w:r w:rsidR="00D11A96">
              <w:t xml:space="preserve"> </w:t>
            </w:r>
            <w:r w:rsidRPr="00116D30">
              <w:t>[</w:t>
            </w:r>
            <w:proofErr w:type="spellStart"/>
            <w:r w:rsidRPr="00116D30">
              <w:t>tiab</w:t>
            </w:r>
            <w:proofErr w:type="spellEnd"/>
            <w:r w:rsidRPr="00116D30">
              <w:t>] OR “Physician”</w:t>
            </w:r>
            <w:r w:rsidR="00D11A96">
              <w:t xml:space="preserve"> </w:t>
            </w:r>
            <w:r w:rsidRPr="00116D30">
              <w:t>[</w:t>
            </w:r>
            <w:proofErr w:type="spellStart"/>
            <w:r w:rsidRPr="00116D30">
              <w:t>tiab</w:t>
            </w:r>
            <w:proofErr w:type="spellEnd"/>
            <w:r w:rsidRPr="00116D30">
              <w:t>]) AND (“Emergency department”</w:t>
            </w:r>
            <w:r w:rsidR="00D11A96">
              <w:t xml:space="preserve"> </w:t>
            </w:r>
            <w:r w:rsidRPr="00116D30">
              <w:t>[</w:t>
            </w:r>
            <w:proofErr w:type="spellStart"/>
            <w:r w:rsidRPr="00116D30">
              <w:t>tiab</w:t>
            </w:r>
            <w:proofErr w:type="spellEnd"/>
            <w:r w:rsidRPr="00116D30">
              <w:t>] OR “Pre-hospital”</w:t>
            </w:r>
            <w:r w:rsidR="00D11A96">
              <w:t xml:space="preserve"> </w:t>
            </w:r>
            <w:r w:rsidRPr="00116D30">
              <w:t>[</w:t>
            </w:r>
            <w:proofErr w:type="spellStart"/>
            <w:r w:rsidRPr="00116D30">
              <w:t>tiab</w:t>
            </w:r>
            <w:proofErr w:type="spellEnd"/>
            <w:r w:rsidRPr="00116D30">
              <w:t>] OR “Intensive care”</w:t>
            </w:r>
            <w:r w:rsidR="00D11A96">
              <w:t xml:space="preserve"> </w:t>
            </w:r>
            <w:r w:rsidRPr="00116D30">
              <w:t>[</w:t>
            </w:r>
            <w:proofErr w:type="spellStart"/>
            <w:r w:rsidRPr="00116D30">
              <w:t>tiab</w:t>
            </w:r>
            <w:proofErr w:type="spellEnd"/>
            <w:r w:rsidRPr="00116D30">
              <w:t>]) AND (“workplace violence”</w:t>
            </w:r>
            <w:r w:rsidR="00D11A96">
              <w:t xml:space="preserve"> </w:t>
            </w:r>
            <w:r w:rsidRPr="00116D30">
              <w:t>[</w:t>
            </w:r>
            <w:proofErr w:type="spellStart"/>
            <w:r w:rsidRPr="00116D30">
              <w:t>tiab</w:t>
            </w:r>
            <w:proofErr w:type="spellEnd"/>
            <w:r w:rsidRPr="00116D30">
              <w:t>] OR “Verbal abuse”</w:t>
            </w:r>
            <w:r w:rsidR="00D11A96">
              <w:t xml:space="preserve"> </w:t>
            </w:r>
            <w:r w:rsidRPr="00116D30">
              <w:t>[</w:t>
            </w:r>
            <w:proofErr w:type="spellStart"/>
            <w:r w:rsidRPr="00116D30">
              <w:t>tiab</w:t>
            </w:r>
            <w:proofErr w:type="spellEnd"/>
            <w:r w:rsidRPr="00116D30">
              <w:t>] OR “Physical aggression”</w:t>
            </w:r>
            <w:r w:rsidR="00D11A96">
              <w:t xml:space="preserve"> </w:t>
            </w:r>
            <w:r w:rsidRPr="00116D30">
              <w:t>[</w:t>
            </w:r>
            <w:proofErr w:type="spellStart"/>
            <w:r w:rsidRPr="00116D30">
              <w:t>tiab</w:t>
            </w:r>
            <w:proofErr w:type="spellEnd"/>
            <w:r w:rsidRPr="00116D30">
              <w:t>] OR “Sexual harassment”</w:t>
            </w:r>
            <w:r w:rsidR="00D11A96">
              <w:t xml:space="preserve"> </w:t>
            </w:r>
            <w:r w:rsidRPr="00116D30">
              <w:t>[</w:t>
            </w:r>
            <w:proofErr w:type="spellStart"/>
            <w:r w:rsidRPr="00116D30">
              <w:t>tiab</w:t>
            </w:r>
            <w:proofErr w:type="spellEnd"/>
            <w:r w:rsidRPr="00116D30">
              <w:t>] OR “Gender-based violence”</w:t>
            </w:r>
            <w:r w:rsidR="00D11A96">
              <w:t xml:space="preserve"> </w:t>
            </w:r>
            <w:r w:rsidRPr="00116D30">
              <w:t>[</w:t>
            </w:r>
            <w:proofErr w:type="spellStart"/>
            <w:r w:rsidRPr="00116D30">
              <w:t>tiab</w:t>
            </w:r>
            <w:proofErr w:type="spellEnd"/>
            <w:r w:rsidRPr="00116D30">
              <w:t>]) AND (</w:t>
            </w:r>
            <w:r w:rsidR="00D11A96" w:rsidRPr="00116D30">
              <w:t>“</w:t>
            </w:r>
            <w:r w:rsidRPr="00116D30">
              <w:t>barriers to reporting</w:t>
            </w:r>
            <w:r w:rsidR="00D11A96" w:rsidRPr="00116D30">
              <w:t>”</w:t>
            </w:r>
            <w:r w:rsidR="00D11A96">
              <w:t xml:space="preserve"> </w:t>
            </w:r>
            <w:r w:rsidRPr="00116D30">
              <w:t>[</w:t>
            </w:r>
            <w:proofErr w:type="spellStart"/>
            <w:r w:rsidRPr="00116D30">
              <w:t>tiab</w:t>
            </w:r>
            <w:proofErr w:type="spellEnd"/>
            <w:r w:rsidRPr="00116D30">
              <w:t xml:space="preserve">] OR </w:t>
            </w:r>
            <w:r w:rsidR="00D11A96" w:rsidRPr="00116D30">
              <w:t>“</w:t>
            </w:r>
            <w:r w:rsidRPr="00116D30">
              <w:t>barriers</w:t>
            </w:r>
            <w:r w:rsidR="00D11A96" w:rsidRPr="00116D30">
              <w:t>”</w:t>
            </w:r>
            <w:r w:rsidR="00D11A96">
              <w:t xml:space="preserve"> </w:t>
            </w:r>
            <w:r w:rsidRPr="00116D30">
              <w:t>[</w:t>
            </w:r>
            <w:proofErr w:type="spellStart"/>
            <w:r w:rsidRPr="00116D30">
              <w:t>tiab</w:t>
            </w:r>
            <w:proofErr w:type="spellEnd"/>
            <w:r w:rsidRPr="00116D30">
              <w:t xml:space="preserve">] OR </w:t>
            </w:r>
            <w:r w:rsidR="00D11A96" w:rsidRPr="00116D30">
              <w:t>“</w:t>
            </w:r>
            <w:r w:rsidRPr="00116D30">
              <w:t>reasons</w:t>
            </w:r>
            <w:r w:rsidR="00D11A96" w:rsidRPr="00116D30">
              <w:t>”</w:t>
            </w:r>
            <w:r w:rsidR="00D11A96">
              <w:t xml:space="preserve"> </w:t>
            </w:r>
            <w:r w:rsidRPr="00116D30">
              <w:t>[</w:t>
            </w:r>
            <w:proofErr w:type="spellStart"/>
            <w:r w:rsidRPr="00116D30">
              <w:t>tiab</w:t>
            </w:r>
            <w:proofErr w:type="spellEnd"/>
            <w:r w:rsidRPr="00116D30">
              <w:t xml:space="preserve">] OR </w:t>
            </w:r>
            <w:r w:rsidR="00D11A96" w:rsidRPr="00116D30">
              <w:t>“</w:t>
            </w:r>
            <w:r w:rsidRPr="00116D30">
              <w:t>motivation</w:t>
            </w:r>
            <w:r w:rsidR="00D11A96" w:rsidRPr="00116D30">
              <w:t>”</w:t>
            </w:r>
            <w:r w:rsidR="00D11A96">
              <w:t xml:space="preserve"> </w:t>
            </w:r>
            <w:r w:rsidRPr="00116D30">
              <w:t>[</w:t>
            </w:r>
            <w:proofErr w:type="spellStart"/>
            <w:r w:rsidRPr="00116D30">
              <w:t>tiab</w:t>
            </w:r>
            <w:proofErr w:type="spellEnd"/>
            <w:r w:rsidRPr="00116D30">
              <w:t xml:space="preserve">] OR </w:t>
            </w:r>
            <w:r w:rsidR="00D11A96" w:rsidRPr="00116D30">
              <w:t>“</w:t>
            </w:r>
            <w:r w:rsidRPr="00116D30">
              <w:t>fear of retaliation</w:t>
            </w:r>
            <w:r w:rsidR="00D11A96" w:rsidRPr="00116D30">
              <w:t>”</w:t>
            </w:r>
            <w:r w:rsidR="00D11A96">
              <w:t xml:space="preserve"> </w:t>
            </w:r>
            <w:r w:rsidRPr="00116D30">
              <w:t>[</w:t>
            </w:r>
            <w:proofErr w:type="spellStart"/>
            <w:r w:rsidRPr="00116D30">
              <w:t>tiab</w:t>
            </w:r>
            <w:proofErr w:type="spellEnd"/>
            <w:r w:rsidRPr="00116D30">
              <w:t xml:space="preserve">] OR </w:t>
            </w:r>
            <w:r w:rsidR="00D11A96" w:rsidRPr="00116D30">
              <w:t>“</w:t>
            </w:r>
            <w:r w:rsidRPr="00116D30">
              <w:t>institutional barriers</w:t>
            </w:r>
            <w:r w:rsidR="00D11A96" w:rsidRPr="00116D30">
              <w:t>”</w:t>
            </w:r>
            <w:r w:rsidR="00D11A96">
              <w:t xml:space="preserve"> </w:t>
            </w:r>
            <w:r w:rsidRPr="00116D30">
              <w:t>[</w:t>
            </w:r>
            <w:proofErr w:type="spellStart"/>
            <w:r w:rsidRPr="00116D30">
              <w:t>tiab</w:t>
            </w:r>
            <w:proofErr w:type="spellEnd"/>
            <w:r w:rsidRPr="00116D30">
              <w:t>])</w:t>
            </w:r>
          </w:p>
        </w:tc>
        <w:tc>
          <w:tcPr>
            <w:tcW w:w="574" w:type="pct"/>
            <w:vAlign w:val="center"/>
          </w:tcPr>
          <w:p w14:paraId="28D23132" w14:textId="77777777" w:rsidR="00DA2423" w:rsidRPr="00116D30" w:rsidRDefault="00DA2423" w:rsidP="00847D9A">
            <w:pPr>
              <w:ind w:firstLineChars="0" w:firstLine="0"/>
              <w:jc w:val="center"/>
            </w:pPr>
            <w:r w:rsidRPr="00116D30">
              <w:t>Not Applicable</w:t>
            </w:r>
          </w:p>
        </w:tc>
        <w:tc>
          <w:tcPr>
            <w:tcW w:w="521" w:type="pct"/>
            <w:vAlign w:val="center"/>
          </w:tcPr>
          <w:p w14:paraId="22B618A4" w14:textId="77777777" w:rsidR="00DA2423" w:rsidRPr="00116D30" w:rsidRDefault="00DA2423" w:rsidP="00847D9A">
            <w:pPr>
              <w:ind w:firstLineChars="0" w:firstLine="0"/>
              <w:jc w:val="center"/>
            </w:pPr>
            <w:r w:rsidRPr="00116D30">
              <w:t>31</w:t>
            </w:r>
          </w:p>
        </w:tc>
        <w:tc>
          <w:tcPr>
            <w:tcW w:w="473" w:type="pct"/>
            <w:vAlign w:val="center"/>
          </w:tcPr>
          <w:p w14:paraId="3EDC1E60" w14:textId="51E3DF44"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1D8617B4" w14:textId="634DF8D8" w:rsidR="00DA2423" w:rsidRPr="00116D30" w:rsidRDefault="00DA2423" w:rsidP="00847D9A">
            <w:pPr>
              <w:ind w:firstLineChars="0" w:firstLine="0"/>
              <w:jc w:val="center"/>
            </w:pPr>
            <w:r w:rsidRPr="00116D30">
              <w:t>Q3 Motivational Barriers</w:t>
            </w:r>
          </w:p>
        </w:tc>
      </w:tr>
      <w:tr w:rsidR="00EB2C6D" w:rsidRPr="00116D30" w14:paraId="520D5681" w14:textId="77777777" w:rsidTr="00434725">
        <w:trPr>
          <w:trHeight w:val="283"/>
          <w:jc w:val="center"/>
        </w:trPr>
        <w:tc>
          <w:tcPr>
            <w:tcW w:w="557" w:type="pct"/>
            <w:vAlign w:val="center"/>
          </w:tcPr>
          <w:p w14:paraId="32E11BA2" w14:textId="77777777" w:rsidR="00DA2423" w:rsidRPr="00116D30" w:rsidRDefault="00DA2423" w:rsidP="00847D9A">
            <w:pPr>
              <w:ind w:firstLineChars="0" w:firstLine="0"/>
              <w:jc w:val="left"/>
            </w:pPr>
            <w:r w:rsidRPr="00116D30">
              <w:t>CINAHL</w:t>
            </w:r>
          </w:p>
        </w:tc>
        <w:tc>
          <w:tcPr>
            <w:tcW w:w="2111" w:type="pct"/>
            <w:vAlign w:val="center"/>
          </w:tcPr>
          <w:p w14:paraId="00EDD35F" w14:textId="58994A04" w:rsidR="00DA2423" w:rsidRPr="00116D30" w:rsidRDefault="00DA2423" w:rsidP="00847D9A">
            <w:pPr>
              <w:ind w:firstLineChars="0" w:firstLine="0"/>
              <w:jc w:val="center"/>
            </w:pPr>
            <w:r w:rsidRPr="00116D30">
              <w:t xml:space="preserve">(MH </w:t>
            </w:r>
            <w:r w:rsidR="00D11A96" w:rsidRPr="00116D30">
              <w:t>“</w:t>
            </w:r>
            <w:r w:rsidRPr="00116D30">
              <w:t>Health Personnel</w:t>
            </w:r>
            <w:r w:rsidR="00D11A96" w:rsidRPr="00116D30">
              <w:t>”</w:t>
            </w:r>
            <w:r w:rsidRPr="00116D30">
              <w:t xml:space="preserve"> OR TX </w:t>
            </w:r>
            <w:r w:rsidR="00D11A96" w:rsidRPr="00116D30">
              <w:t>“</w:t>
            </w:r>
            <w:r w:rsidRPr="00116D30">
              <w:t>healthcare workers</w:t>
            </w:r>
            <w:r w:rsidR="00D11A96" w:rsidRPr="00116D30">
              <w:t>”</w:t>
            </w:r>
            <w:r w:rsidRPr="00116D30">
              <w:t xml:space="preserve"> OR TX </w:t>
            </w:r>
            <w:r w:rsidR="00D11A96" w:rsidRPr="00116D30">
              <w:t>“</w:t>
            </w:r>
            <w:r w:rsidRPr="00116D30">
              <w:t>nurses</w:t>
            </w:r>
            <w:r w:rsidR="00D11A96" w:rsidRPr="00116D30">
              <w:t>”</w:t>
            </w:r>
            <w:r w:rsidRPr="00116D30">
              <w:t xml:space="preserve"> OR TX </w:t>
            </w:r>
            <w:r w:rsidR="00D11A96" w:rsidRPr="00116D30">
              <w:t>“</w:t>
            </w:r>
            <w:r w:rsidRPr="00116D30">
              <w:t>physicians</w:t>
            </w:r>
            <w:r w:rsidR="00D11A96" w:rsidRPr="00116D30">
              <w:t>”</w:t>
            </w:r>
            <w:r w:rsidRPr="00116D30">
              <w:t xml:space="preserve">) AND (TX </w:t>
            </w:r>
            <w:r w:rsidR="00D11A96" w:rsidRPr="00116D30">
              <w:t>“</w:t>
            </w:r>
            <w:r w:rsidRPr="00116D30">
              <w:t>emergency department</w:t>
            </w:r>
            <w:r w:rsidR="00D11A96" w:rsidRPr="00116D30">
              <w:t>”</w:t>
            </w:r>
            <w:r w:rsidRPr="00116D30">
              <w:t xml:space="preserve"> OR TX </w:t>
            </w:r>
            <w:r w:rsidR="00D11A96" w:rsidRPr="00116D30">
              <w:t>“</w:t>
            </w:r>
            <w:r w:rsidRPr="00116D30">
              <w:t>pre-hospital</w:t>
            </w:r>
            <w:r w:rsidR="00D11A96" w:rsidRPr="00116D30">
              <w:t>”</w:t>
            </w:r>
            <w:r w:rsidRPr="00116D30">
              <w:t xml:space="preserve"> OR TX </w:t>
            </w:r>
            <w:r w:rsidR="00D11A96" w:rsidRPr="00116D30">
              <w:t>“</w:t>
            </w:r>
            <w:r w:rsidRPr="00116D30">
              <w:t>intensive care</w:t>
            </w:r>
            <w:r w:rsidR="00D11A96" w:rsidRPr="00116D30">
              <w:t>”</w:t>
            </w:r>
            <w:r w:rsidRPr="00116D30">
              <w:t xml:space="preserve">) AND (MH </w:t>
            </w:r>
            <w:r w:rsidR="00D11A96" w:rsidRPr="00116D30">
              <w:t>“</w:t>
            </w:r>
            <w:r w:rsidRPr="00116D30">
              <w:t>Workplace Violence</w:t>
            </w:r>
            <w:r w:rsidR="00D11A96" w:rsidRPr="00116D30">
              <w:t>”</w:t>
            </w:r>
            <w:r w:rsidRPr="00116D30">
              <w:t xml:space="preserve"> OR TX </w:t>
            </w:r>
            <w:r w:rsidR="00D11A96" w:rsidRPr="00116D30">
              <w:t>“</w:t>
            </w:r>
            <w:r w:rsidRPr="00116D30">
              <w:t>workplace violence</w:t>
            </w:r>
            <w:r w:rsidR="00D11A96" w:rsidRPr="00116D30">
              <w:t>”</w:t>
            </w:r>
            <w:r w:rsidRPr="00116D30">
              <w:t xml:space="preserve"> OR TX </w:t>
            </w:r>
            <w:r w:rsidR="00D11A96" w:rsidRPr="00116D30">
              <w:t>“</w:t>
            </w:r>
            <w:r w:rsidRPr="00116D30">
              <w:t>verbal abuse</w:t>
            </w:r>
            <w:r w:rsidR="00D11A96" w:rsidRPr="00116D30">
              <w:t>”</w:t>
            </w:r>
            <w:r w:rsidRPr="00116D30">
              <w:t xml:space="preserve"> OR TX </w:t>
            </w:r>
            <w:r w:rsidR="00D11A96" w:rsidRPr="00116D30">
              <w:t>“</w:t>
            </w:r>
            <w:r w:rsidRPr="00116D30">
              <w:t>physical aggression</w:t>
            </w:r>
            <w:r w:rsidR="00D11A96" w:rsidRPr="00116D30">
              <w:t>”</w:t>
            </w:r>
            <w:r w:rsidRPr="00116D30">
              <w:t xml:space="preserve"> OR TX </w:t>
            </w:r>
            <w:r w:rsidR="00D11A96" w:rsidRPr="00116D30">
              <w:t>“</w:t>
            </w:r>
            <w:r w:rsidRPr="00116D30">
              <w:t>sexual harassment</w:t>
            </w:r>
            <w:r w:rsidR="00D11A96" w:rsidRPr="00116D30">
              <w:t>”</w:t>
            </w:r>
            <w:r w:rsidRPr="00116D30">
              <w:t xml:space="preserve"> OR TX </w:t>
            </w:r>
            <w:r w:rsidR="00D11A96" w:rsidRPr="00116D30">
              <w:t>“</w:t>
            </w:r>
            <w:r w:rsidRPr="00116D30">
              <w:t>gender-based violence</w:t>
            </w:r>
            <w:r w:rsidR="00D11A96" w:rsidRPr="00116D30">
              <w:t>”</w:t>
            </w:r>
            <w:r w:rsidRPr="00116D30">
              <w:t xml:space="preserve">) AND (TX </w:t>
            </w:r>
            <w:r w:rsidR="00D11A96" w:rsidRPr="00116D30">
              <w:t>“</w:t>
            </w:r>
            <w:r w:rsidRPr="00116D30">
              <w:t>barriers to reporting</w:t>
            </w:r>
            <w:r w:rsidR="00D11A96" w:rsidRPr="00116D30">
              <w:t>”</w:t>
            </w:r>
            <w:r w:rsidR="00D11A96">
              <w:t xml:space="preserve"> </w:t>
            </w:r>
            <w:r w:rsidRPr="00116D30">
              <w:t xml:space="preserve">OR TX </w:t>
            </w:r>
            <w:r w:rsidR="00D11A96" w:rsidRPr="00116D30">
              <w:t>“</w:t>
            </w:r>
            <w:r w:rsidRPr="00116D30">
              <w:t>barriers</w:t>
            </w:r>
            <w:r w:rsidR="00D11A96" w:rsidRPr="00116D30">
              <w:t>”</w:t>
            </w:r>
            <w:r w:rsidRPr="00116D30">
              <w:t xml:space="preserve"> OR TX </w:t>
            </w:r>
            <w:r w:rsidR="00D11A96" w:rsidRPr="00116D30">
              <w:t>“</w:t>
            </w:r>
            <w:r w:rsidRPr="00116D30">
              <w:t>reasons</w:t>
            </w:r>
            <w:r w:rsidR="00D11A96" w:rsidRPr="00116D30">
              <w:t>”</w:t>
            </w:r>
            <w:r w:rsidRPr="00116D30">
              <w:t xml:space="preserve"> OR TX </w:t>
            </w:r>
            <w:r w:rsidR="00D11A96" w:rsidRPr="00116D30">
              <w:t>“</w:t>
            </w:r>
            <w:r w:rsidRPr="00116D30">
              <w:t>motivation</w:t>
            </w:r>
            <w:r w:rsidR="00D11A96" w:rsidRPr="00116D30">
              <w:t>”</w:t>
            </w:r>
            <w:r w:rsidRPr="00116D30">
              <w:t xml:space="preserve"> OR TX </w:t>
            </w:r>
            <w:r w:rsidR="00D11A96" w:rsidRPr="00116D30">
              <w:t>“</w:t>
            </w:r>
            <w:r w:rsidRPr="00116D30">
              <w:t>fear of retaliation</w:t>
            </w:r>
            <w:r w:rsidR="00D11A96" w:rsidRPr="00116D30">
              <w:t>”</w:t>
            </w:r>
            <w:r w:rsidRPr="00116D30">
              <w:t xml:space="preserve"> OR TX </w:t>
            </w:r>
            <w:r w:rsidR="00D11A96" w:rsidRPr="00116D30">
              <w:t>“</w:t>
            </w:r>
            <w:r w:rsidRPr="00116D30">
              <w:t>institutional barriers</w:t>
            </w:r>
            <w:r w:rsidR="00D11A96" w:rsidRPr="00116D30">
              <w:t>”</w:t>
            </w:r>
            <w:r w:rsidRPr="00116D30">
              <w:t>)</w:t>
            </w:r>
          </w:p>
        </w:tc>
        <w:tc>
          <w:tcPr>
            <w:tcW w:w="574" w:type="pct"/>
            <w:vAlign w:val="center"/>
          </w:tcPr>
          <w:p w14:paraId="3ED29BDC" w14:textId="77777777" w:rsidR="00DA2423" w:rsidRPr="00116D30" w:rsidRDefault="00DA2423" w:rsidP="00847D9A">
            <w:pPr>
              <w:ind w:firstLineChars="0" w:firstLine="0"/>
              <w:jc w:val="center"/>
            </w:pPr>
            <w:r w:rsidRPr="00116D30">
              <w:t>Not Applicable</w:t>
            </w:r>
          </w:p>
        </w:tc>
        <w:tc>
          <w:tcPr>
            <w:tcW w:w="521" w:type="pct"/>
            <w:vAlign w:val="center"/>
          </w:tcPr>
          <w:p w14:paraId="30B2112E" w14:textId="77777777" w:rsidR="00DA2423" w:rsidRPr="00116D30" w:rsidRDefault="00DA2423" w:rsidP="00847D9A">
            <w:pPr>
              <w:ind w:firstLineChars="0" w:firstLine="0"/>
              <w:jc w:val="center"/>
            </w:pPr>
            <w:r w:rsidRPr="00116D30">
              <w:t>1178</w:t>
            </w:r>
          </w:p>
        </w:tc>
        <w:tc>
          <w:tcPr>
            <w:tcW w:w="473" w:type="pct"/>
            <w:vAlign w:val="center"/>
          </w:tcPr>
          <w:p w14:paraId="3A49D0E0" w14:textId="473017AB"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3CDEFFEF" w14:textId="30F22A4C" w:rsidR="00DA2423" w:rsidRPr="00116D30" w:rsidRDefault="00DA2423" w:rsidP="00847D9A">
            <w:pPr>
              <w:ind w:firstLineChars="0" w:firstLine="0"/>
              <w:jc w:val="center"/>
            </w:pPr>
            <w:r w:rsidRPr="00116D30">
              <w:t>Q3 Motivational Barriers</w:t>
            </w:r>
          </w:p>
        </w:tc>
      </w:tr>
      <w:tr w:rsidR="00EB2C6D" w:rsidRPr="00116D30" w14:paraId="5838B75A" w14:textId="77777777" w:rsidTr="00434725">
        <w:trPr>
          <w:trHeight w:val="283"/>
          <w:jc w:val="center"/>
        </w:trPr>
        <w:tc>
          <w:tcPr>
            <w:tcW w:w="557" w:type="pct"/>
            <w:vAlign w:val="center"/>
          </w:tcPr>
          <w:p w14:paraId="64BC752B" w14:textId="77777777" w:rsidR="00DA2423" w:rsidRPr="00116D30" w:rsidRDefault="00DA2423" w:rsidP="00847D9A">
            <w:pPr>
              <w:ind w:firstLineChars="0" w:firstLine="0"/>
              <w:jc w:val="left"/>
            </w:pPr>
            <w:r w:rsidRPr="00116D30">
              <w:t>Web of Science</w:t>
            </w:r>
          </w:p>
        </w:tc>
        <w:tc>
          <w:tcPr>
            <w:tcW w:w="2111" w:type="pct"/>
            <w:vAlign w:val="center"/>
          </w:tcPr>
          <w:p w14:paraId="2CE7D873" w14:textId="1755DD85" w:rsidR="00DA2423" w:rsidRPr="00116D30" w:rsidRDefault="00DA2423" w:rsidP="00847D9A">
            <w:pPr>
              <w:ind w:firstLineChars="0" w:firstLine="0"/>
              <w:jc w:val="center"/>
            </w:pPr>
            <w:r w:rsidRPr="00116D30">
              <w:t>TS</w:t>
            </w:r>
            <w:r w:rsidR="00D11A96">
              <w:t xml:space="preserve"> </w:t>
            </w:r>
            <w:r w:rsidRPr="00116D30">
              <w:t>=</w:t>
            </w:r>
            <w:r w:rsidR="00D11A96">
              <w:t xml:space="preserve"> </w:t>
            </w:r>
            <w:r w:rsidRPr="00116D30">
              <w:t>(</w:t>
            </w:r>
            <w:r w:rsidR="00D11A96" w:rsidRPr="00116D30">
              <w:t>“</w:t>
            </w:r>
            <w:r w:rsidRPr="00116D30">
              <w:t>health personnel</w:t>
            </w:r>
            <w:r w:rsidR="00D11A96" w:rsidRPr="00116D30">
              <w:t>”</w:t>
            </w:r>
            <w:r w:rsidRPr="00116D30">
              <w:t xml:space="preserve"> OR </w:t>
            </w:r>
            <w:r w:rsidR="00D11A96" w:rsidRPr="00116D30">
              <w:t>“</w:t>
            </w:r>
            <w:r w:rsidRPr="00116D30">
              <w:t>healthcare workers</w:t>
            </w:r>
            <w:r w:rsidR="00D11A96" w:rsidRPr="00116D30">
              <w:t>”</w:t>
            </w:r>
            <w:r w:rsidRPr="00116D30">
              <w:t xml:space="preserve"> OR </w:t>
            </w:r>
            <w:r w:rsidR="00D11A96" w:rsidRPr="00116D30">
              <w:t>“</w:t>
            </w:r>
            <w:r w:rsidRPr="00116D30">
              <w:t>nurses</w:t>
            </w:r>
            <w:r w:rsidR="00D11A96" w:rsidRPr="00116D30">
              <w:t>”</w:t>
            </w:r>
            <w:r w:rsidRPr="00116D30">
              <w:t xml:space="preserve"> OR </w:t>
            </w:r>
            <w:r w:rsidR="00D11A96" w:rsidRPr="00116D30">
              <w:t>“</w:t>
            </w:r>
            <w:r w:rsidRPr="00116D30">
              <w:t>physicians</w:t>
            </w:r>
            <w:r w:rsidR="00D11A96" w:rsidRPr="00116D30">
              <w:t>”</w:t>
            </w:r>
            <w:r w:rsidRPr="00116D30">
              <w:t>) AND TS</w:t>
            </w:r>
            <w:r w:rsidR="00D11A96">
              <w:t xml:space="preserve"> </w:t>
            </w:r>
            <w:r w:rsidRPr="00116D30">
              <w:t>=</w:t>
            </w:r>
            <w:r w:rsidR="00D11A96">
              <w:t xml:space="preserve"> </w:t>
            </w:r>
            <w:r w:rsidRPr="00116D30">
              <w:t>(</w:t>
            </w:r>
            <w:r w:rsidR="00D11A96" w:rsidRPr="00116D30">
              <w:t>“</w:t>
            </w:r>
            <w:r w:rsidRPr="00116D30">
              <w:t>emergency department</w:t>
            </w:r>
            <w:r w:rsidR="00D11A96" w:rsidRPr="00116D30">
              <w:t>”</w:t>
            </w:r>
            <w:r w:rsidRPr="00116D30">
              <w:t xml:space="preserve"> OR </w:t>
            </w:r>
            <w:r w:rsidR="00D11A96" w:rsidRPr="00116D30">
              <w:t>“</w:t>
            </w:r>
            <w:r w:rsidRPr="00116D30">
              <w:t>pre-hospital</w:t>
            </w:r>
            <w:r w:rsidR="00D11A96" w:rsidRPr="00116D30">
              <w:t>”</w:t>
            </w:r>
            <w:r w:rsidRPr="00116D30">
              <w:t xml:space="preserve"> OR </w:t>
            </w:r>
            <w:r w:rsidR="00D11A96" w:rsidRPr="00116D30">
              <w:t>“</w:t>
            </w:r>
            <w:r w:rsidRPr="00116D30">
              <w:t>intensive care</w:t>
            </w:r>
            <w:r w:rsidR="00D11A96" w:rsidRPr="00116D30">
              <w:t>”</w:t>
            </w:r>
            <w:r w:rsidRPr="00116D30">
              <w:t>) AND TS</w:t>
            </w:r>
            <w:r w:rsidR="00D11A96">
              <w:t xml:space="preserve"> </w:t>
            </w:r>
            <w:r w:rsidRPr="00116D30">
              <w:t>=</w:t>
            </w:r>
            <w:r w:rsidR="00D11A96">
              <w:t xml:space="preserve"> </w:t>
            </w:r>
            <w:r w:rsidRPr="00116D30">
              <w:t>(</w:t>
            </w:r>
            <w:r w:rsidR="00D11A96" w:rsidRPr="00116D30">
              <w:t>“</w:t>
            </w:r>
            <w:r w:rsidRPr="00116D30">
              <w:t>workplace violence</w:t>
            </w:r>
            <w:r w:rsidR="00D11A96" w:rsidRPr="00116D30">
              <w:t>”</w:t>
            </w:r>
            <w:r w:rsidRPr="00116D30">
              <w:t xml:space="preserve"> OR </w:t>
            </w:r>
            <w:r w:rsidR="00D11A96" w:rsidRPr="00116D30">
              <w:t>“</w:t>
            </w:r>
            <w:r w:rsidRPr="00116D30">
              <w:t>verbal abuse</w:t>
            </w:r>
            <w:r w:rsidR="00D11A96" w:rsidRPr="00116D30">
              <w:t>”</w:t>
            </w:r>
            <w:r w:rsidRPr="00116D30">
              <w:t xml:space="preserve"> OR </w:t>
            </w:r>
            <w:r w:rsidR="00D11A96" w:rsidRPr="00116D30">
              <w:t>“</w:t>
            </w:r>
            <w:r w:rsidRPr="00116D30">
              <w:t>physical aggression</w:t>
            </w:r>
            <w:r w:rsidR="00D11A96" w:rsidRPr="00116D30">
              <w:t>”</w:t>
            </w:r>
            <w:r w:rsidRPr="00116D30">
              <w:t xml:space="preserve"> OR </w:t>
            </w:r>
            <w:r w:rsidR="00D11A96" w:rsidRPr="00116D30">
              <w:t>“</w:t>
            </w:r>
            <w:r w:rsidRPr="00116D30">
              <w:t>sexual harassment</w:t>
            </w:r>
            <w:r w:rsidR="00D11A96" w:rsidRPr="00116D30">
              <w:t>”</w:t>
            </w:r>
            <w:r w:rsidRPr="00116D30">
              <w:t xml:space="preserve"> OR </w:t>
            </w:r>
            <w:r w:rsidR="00D11A96" w:rsidRPr="00116D30">
              <w:t>“</w:t>
            </w:r>
            <w:r w:rsidRPr="00116D30">
              <w:t>gender-based violence</w:t>
            </w:r>
            <w:r w:rsidR="00D11A96" w:rsidRPr="00116D30">
              <w:t>”</w:t>
            </w:r>
            <w:r w:rsidRPr="00116D30">
              <w:t>) AND TS</w:t>
            </w:r>
            <w:r w:rsidR="00D11A96">
              <w:t xml:space="preserve"> </w:t>
            </w:r>
            <w:r w:rsidRPr="00116D30">
              <w:t>=</w:t>
            </w:r>
            <w:r w:rsidR="00D11A96">
              <w:t xml:space="preserve"> </w:t>
            </w:r>
            <w:r w:rsidRPr="00116D30">
              <w:t>(</w:t>
            </w:r>
            <w:r w:rsidR="00D11A96" w:rsidRPr="00116D30">
              <w:t>“</w:t>
            </w:r>
            <w:r w:rsidRPr="00116D30">
              <w:t>barriers to reporting</w:t>
            </w:r>
            <w:r w:rsidR="00D11A96" w:rsidRPr="00116D30">
              <w:t>”</w:t>
            </w:r>
            <w:r w:rsidRPr="00116D30">
              <w:t xml:space="preserve"> OR </w:t>
            </w:r>
            <w:r w:rsidR="00D11A96" w:rsidRPr="00116D30">
              <w:t>“</w:t>
            </w:r>
            <w:r w:rsidRPr="00116D30">
              <w:t>barriers</w:t>
            </w:r>
            <w:r w:rsidR="00D11A96" w:rsidRPr="00116D30">
              <w:t>”</w:t>
            </w:r>
            <w:r w:rsidRPr="00116D30">
              <w:t xml:space="preserve"> OR </w:t>
            </w:r>
            <w:r w:rsidR="00D11A96" w:rsidRPr="00116D30">
              <w:t>“</w:t>
            </w:r>
            <w:r w:rsidRPr="00116D30">
              <w:t>reasons</w:t>
            </w:r>
            <w:r w:rsidR="00D11A96" w:rsidRPr="00116D30">
              <w:t>”</w:t>
            </w:r>
            <w:r w:rsidRPr="00116D30">
              <w:t xml:space="preserve"> OR </w:t>
            </w:r>
            <w:r w:rsidR="00D11A96" w:rsidRPr="00116D30">
              <w:t>“</w:t>
            </w:r>
            <w:r w:rsidRPr="00116D30">
              <w:t>motivation</w:t>
            </w:r>
            <w:r w:rsidR="00D11A96" w:rsidRPr="00116D30">
              <w:t>”</w:t>
            </w:r>
            <w:r w:rsidRPr="00116D30">
              <w:t xml:space="preserve"> OR </w:t>
            </w:r>
            <w:r w:rsidR="00D11A96" w:rsidRPr="00116D30">
              <w:t>“</w:t>
            </w:r>
            <w:r w:rsidRPr="00116D30">
              <w:t>fear of retaliation</w:t>
            </w:r>
            <w:r w:rsidR="00D11A96" w:rsidRPr="00116D30">
              <w:t>”</w:t>
            </w:r>
            <w:r w:rsidRPr="00116D30">
              <w:t xml:space="preserve"> OR </w:t>
            </w:r>
            <w:r w:rsidR="00D11A96" w:rsidRPr="00116D30">
              <w:t>“</w:t>
            </w:r>
            <w:r w:rsidRPr="00116D30">
              <w:t>institutional barriers</w:t>
            </w:r>
            <w:r w:rsidR="00D11A96" w:rsidRPr="00116D30">
              <w:t>”</w:t>
            </w:r>
            <w:r w:rsidRPr="00116D30">
              <w:t>)</w:t>
            </w:r>
          </w:p>
        </w:tc>
        <w:tc>
          <w:tcPr>
            <w:tcW w:w="574" w:type="pct"/>
            <w:vAlign w:val="center"/>
          </w:tcPr>
          <w:p w14:paraId="556787D9" w14:textId="77777777" w:rsidR="00DA2423" w:rsidRPr="00116D30" w:rsidRDefault="00DA2423" w:rsidP="00847D9A">
            <w:pPr>
              <w:ind w:firstLineChars="0" w:firstLine="0"/>
              <w:jc w:val="center"/>
            </w:pPr>
            <w:r w:rsidRPr="00116D30">
              <w:t>Not Applicable</w:t>
            </w:r>
          </w:p>
        </w:tc>
        <w:tc>
          <w:tcPr>
            <w:tcW w:w="521" w:type="pct"/>
            <w:vAlign w:val="center"/>
          </w:tcPr>
          <w:p w14:paraId="7FD36206" w14:textId="3410D3C8" w:rsidR="00DA2423" w:rsidRPr="003D71B9" w:rsidRDefault="00EB2C6D" w:rsidP="00847D9A">
            <w:pPr>
              <w:ind w:firstLineChars="0" w:firstLine="0"/>
              <w:jc w:val="center"/>
            </w:pPr>
            <w:r w:rsidRPr="003D71B9">
              <w:t>60</w:t>
            </w:r>
          </w:p>
        </w:tc>
        <w:tc>
          <w:tcPr>
            <w:tcW w:w="473" w:type="pct"/>
            <w:vAlign w:val="center"/>
          </w:tcPr>
          <w:p w14:paraId="6B648A58" w14:textId="3B7A4313" w:rsidR="00DA2423" w:rsidRPr="003D71B9" w:rsidRDefault="00EB2C6D" w:rsidP="00847D9A">
            <w:pPr>
              <w:ind w:firstLineChars="0" w:firstLine="0"/>
              <w:jc w:val="center"/>
            </w:pPr>
            <w:r w:rsidRPr="003D71B9">
              <w:t>23 April 2025</w:t>
            </w:r>
          </w:p>
        </w:tc>
        <w:tc>
          <w:tcPr>
            <w:tcW w:w="763" w:type="pct"/>
            <w:vAlign w:val="center"/>
          </w:tcPr>
          <w:p w14:paraId="0B1C5014" w14:textId="128884F5" w:rsidR="00DA2423" w:rsidRPr="003D71B9" w:rsidRDefault="00DA2423" w:rsidP="00847D9A">
            <w:pPr>
              <w:ind w:firstLineChars="0" w:firstLine="0"/>
              <w:jc w:val="center"/>
            </w:pPr>
            <w:r w:rsidRPr="003D71B9">
              <w:t xml:space="preserve">Q3 Motivational </w:t>
            </w:r>
            <w:r w:rsidR="003D71B9" w:rsidRPr="003D71B9">
              <w:t>Barriers</w:t>
            </w:r>
          </w:p>
        </w:tc>
      </w:tr>
      <w:tr w:rsidR="00EB2C6D" w:rsidRPr="00116D30" w14:paraId="56621CAE" w14:textId="77777777" w:rsidTr="00434725">
        <w:trPr>
          <w:trHeight w:val="283"/>
          <w:jc w:val="center"/>
        </w:trPr>
        <w:tc>
          <w:tcPr>
            <w:tcW w:w="557" w:type="pct"/>
            <w:vAlign w:val="center"/>
          </w:tcPr>
          <w:p w14:paraId="12DED85B" w14:textId="77777777" w:rsidR="00DA2423" w:rsidRPr="00116D30" w:rsidRDefault="00DA2423" w:rsidP="00847D9A">
            <w:pPr>
              <w:ind w:firstLineChars="0" w:firstLine="0"/>
              <w:jc w:val="left"/>
            </w:pPr>
            <w:r w:rsidRPr="00116D30">
              <w:t>ProQuest</w:t>
            </w:r>
          </w:p>
        </w:tc>
        <w:tc>
          <w:tcPr>
            <w:tcW w:w="2111" w:type="pct"/>
            <w:vAlign w:val="center"/>
          </w:tcPr>
          <w:p w14:paraId="0A1EDAAD" w14:textId="04D5895A" w:rsidR="00DA2423" w:rsidRPr="00116D30" w:rsidRDefault="00DA2423" w:rsidP="00847D9A">
            <w:pPr>
              <w:ind w:firstLineChars="0" w:firstLine="0"/>
              <w:jc w:val="center"/>
            </w:pPr>
            <w:r w:rsidRPr="00116D30">
              <w:t>(TX</w:t>
            </w:r>
            <w:r w:rsidR="00635BDD">
              <w:t xml:space="preserve"> </w:t>
            </w:r>
            <w:r w:rsidRPr="00116D30">
              <w:t>(</w:t>
            </w:r>
            <w:r w:rsidR="00D11A96" w:rsidRPr="00116D30">
              <w:t>“</w:t>
            </w:r>
            <w:r w:rsidRPr="00116D30">
              <w:t>health personnel</w:t>
            </w:r>
            <w:r w:rsidR="00D11A96" w:rsidRPr="00116D30">
              <w:t>”</w:t>
            </w:r>
            <w:r w:rsidRPr="00116D30">
              <w:t xml:space="preserve"> OR </w:t>
            </w:r>
            <w:r w:rsidR="00D11A96" w:rsidRPr="00116D30">
              <w:t>“</w:t>
            </w:r>
            <w:r w:rsidRPr="00116D30">
              <w:t>healthcare workers</w:t>
            </w:r>
            <w:r w:rsidR="00D11A96" w:rsidRPr="00116D30">
              <w:t>”</w:t>
            </w:r>
            <w:r w:rsidRPr="00116D30">
              <w:t xml:space="preserve"> OR </w:t>
            </w:r>
            <w:r w:rsidR="00D11A96" w:rsidRPr="00116D30">
              <w:t>“</w:t>
            </w:r>
            <w:r w:rsidRPr="00116D30">
              <w:t>nurses</w:t>
            </w:r>
            <w:r w:rsidR="00D11A96" w:rsidRPr="00116D30">
              <w:t>”</w:t>
            </w:r>
            <w:r w:rsidRPr="00116D30">
              <w:t xml:space="preserve"> OR </w:t>
            </w:r>
            <w:r w:rsidR="00D11A96" w:rsidRPr="00116D30">
              <w:t>“</w:t>
            </w:r>
            <w:r w:rsidRPr="00116D30">
              <w:t>physicians</w:t>
            </w:r>
            <w:r w:rsidR="00D11A96" w:rsidRPr="00116D30">
              <w:t>”</w:t>
            </w:r>
            <w:r w:rsidRPr="00116D30">
              <w:t>)) AND (TX</w:t>
            </w:r>
            <w:r w:rsidR="00635BDD">
              <w:t xml:space="preserve"> </w:t>
            </w:r>
            <w:r w:rsidRPr="00116D30">
              <w:t>(</w:t>
            </w:r>
            <w:r w:rsidR="00D11A96" w:rsidRPr="00116D30">
              <w:t>“</w:t>
            </w:r>
            <w:r w:rsidRPr="00116D30">
              <w:t>emergency department</w:t>
            </w:r>
            <w:r w:rsidR="00D11A96" w:rsidRPr="00116D30">
              <w:t>”</w:t>
            </w:r>
            <w:r w:rsidRPr="00116D30">
              <w:t xml:space="preserve"> OR </w:t>
            </w:r>
            <w:r w:rsidR="00D11A96" w:rsidRPr="00116D30">
              <w:t>“</w:t>
            </w:r>
            <w:r w:rsidRPr="00116D30">
              <w:t>pre-hospital</w:t>
            </w:r>
            <w:r w:rsidR="00D11A96" w:rsidRPr="00116D30">
              <w:t>”</w:t>
            </w:r>
            <w:r w:rsidRPr="00116D30">
              <w:t xml:space="preserve"> OR </w:t>
            </w:r>
            <w:r w:rsidR="00D11A96" w:rsidRPr="00116D30">
              <w:t>“</w:t>
            </w:r>
            <w:r w:rsidRPr="00116D30">
              <w:t>intensive care</w:t>
            </w:r>
            <w:r w:rsidR="00D11A96" w:rsidRPr="00116D30">
              <w:t>”</w:t>
            </w:r>
            <w:r w:rsidRPr="00116D30">
              <w:t>)) AND (TX</w:t>
            </w:r>
            <w:r w:rsidR="00635BDD">
              <w:t xml:space="preserve"> </w:t>
            </w:r>
            <w:r w:rsidRPr="00116D30">
              <w:t>(</w:t>
            </w:r>
            <w:r w:rsidR="00D11A96" w:rsidRPr="00116D30">
              <w:t>“</w:t>
            </w:r>
            <w:r w:rsidRPr="00116D30">
              <w:t>workplace violence</w:t>
            </w:r>
            <w:r w:rsidR="00D11A96" w:rsidRPr="00116D30">
              <w:t>”</w:t>
            </w:r>
            <w:r w:rsidRPr="00116D30">
              <w:t xml:space="preserve"> OR </w:t>
            </w:r>
            <w:r w:rsidR="00D11A96" w:rsidRPr="00116D30">
              <w:t>“</w:t>
            </w:r>
            <w:r w:rsidRPr="00116D30">
              <w:t>verbal abuse</w:t>
            </w:r>
            <w:r w:rsidR="00D11A96" w:rsidRPr="00116D30">
              <w:t>”</w:t>
            </w:r>
            <w:r w:rsidRPr="00116D30">
              <w:t xml:space="preserve"> OR </w:t>
            </w:r>
            <w:r w:rsidR="00D11A96" w:rsidRPr="00116D30">
              <w:lastRenderedPageBreak/>
              <w:t>“</w:t>
            </w:r>
            <w:r w:rsidRPr="00116D30">
              <w:t>physical aggression</w:t>
            </w:r>
            <w:r w:rsidR="00D11A96" w:rsidRPr="00116D30">
              <w:t>”</w:t>
            </w:r>
            <w:r w:rsidRPr="00116D30">
              <w:t xml:space="preserve"> OR </w:t>
            </w:r>
            <w:r w:rsidR="00D11A96" w:rsidRPr="00116D30">
              <w:t>“</w:t>
            </w:r>
            <w:r w:rsidRPr="00116D30">
              <w:t>sexual harassment</w:t>
            </w:r>
            <w:r w:rsidR="00D11A96" w:rsidRPr="00116D30">
              <w:t>”</w:t>
            </w:r>
            <w:r w:rsidRPr="00116D30">
              <w:t xml:space="preserve"> OR </w:t>
            </w:r>
            <w:r w:rsidR="00D11A96" w:rsidRPr="00116D30">
              <w:t>“</w:t>
            </w:r>
            <w:r w:rsidRPr="00116D30">
              <w:t>gender-based violence</w:t>
            </w:r>
            <w:r w:rsidR="00D11A96" w:rsidRPr="00116D30">
              <w:t>”</w:t>
            </w:r>
            <w:r w:rsidRPr="00116D30">
              <w:t>)) AND (TX</w:t>
            </w:r>
            <w:r w:rsidR="00635BDD">
              <w:t xml:space="preserve"> </w:t>
            </w:r>
            <w:r w:rsidRPr="00116D30">
              <w:t>(</w:t>
            </w:r>
            <w:r w:rsidR="00D11A96" w:rsidRPr="00116D30">
              <w:t>“</w:t>
            </w:r>
            <w:r w:rsidRPr="00116D30">
              <w:t>barriers to reporting</w:t>
            </w:r>
            <w:r w:rsidR="00D11A96" w:rsidRPr="00116D30">
              <w:t>”</w:t>
            </w:r>
            <w:r w:rsidRPr="00116D30">
              <w:t xml:space="preserve"> OR </w:t>
            </w:r>
            <w:r w:rsidR="00D11A96" w:rsidRPr="00116D30">
              <w:t>“</w:t>
            </w:r>
            <w:r w:rsidRPr="00116D30">
              <w:t>barriers</w:t>
            </w:r>
            <w:r w:rsidR="00D11A96" w:rsidRPr="00116D30">
              <w:t>”</w:t>
            </w:r>
            <w:r w:rsidRPr="00116D30">
              <w:t xml:space="preserve"> OR </w:t>
            </w:r>
            <w:r w:rsidR="00D11A96" w:rsidRPr="00116D30">
              <w:t>“</w:t>
            </w:r>
            <w:r w:rsidRPr="00116D30">
              <w:t>reasons</w:t>
            </w:r>
            <w:r w:rsidR="00D11A96" w:rsidRPr="00116D30">
              <w:t>”</w:t>
            </w:r>
            <w:r w:rsidRPr="00116D30">
              <w:t xml:space="preserve"> OR </w:t>
            </w:r>
            <w:r w:rsidR="00D11A96" w:rsidRPr="00116D30">
              <w:t>“</w:t>
            </w:r>
            <w:r w:rsidRPr="00116D30">
              <w:t>motivation</w:t>
            </w:r>
            <w:r w:rsidR="00D11A96" w:rsidRPr="00116D30">
              <w:t>”</w:t>
            </w:r>
            <w:r w:rsidRPr="00116D30">
              <w:t xml:space="preserve"> OR </w:t>
            </w:r>
            <w:r w:rsidR="00D11A96" w:rsidRPr="00116D30">
              <w:t>“</w:t>
            </w:r>
            <w:r w:rsidRPr="00116D30">
              <w:t>fear of retaliation</w:t>
            </w:r>
            <w:r w:rsidR="00D11A96" w:rsidRPr="00116D30">
              <w:t>”</w:t>
            </w:r>
            <w:r w:rsidRPr="00116D30">
              <w:t xml:space="preserve"> OR </w:t>
            </w:r>
            <w:r w:rsidR="00D11A96" w:rsidRPr="00116D30">
              <w:t>“</w:t>
            </w:r>
            <w:r w:rsidRPr="00116D30">
              <w:t>institutional barriers</w:t>
            </w:r>
            <w:r w:rsidR="00D11A96" w:rsidRPr="00116D30">
              <w:t>”</w:t>
            </w:r>
            <w:r w:rsidRPr="00116D30">
              <w:t>))</w:t>
            </w:r>
          </w:p>
        </w:tc>
        <w:tc>
          <w:tcPr>
            <w:tcW w:w="574" w:type="pct"/>
            <w:vAlign w:val="center"/>
          </w:tcPr>
          <w:p w14:paraId="5CB7DA7D" w14:textId="77777777" w:rsidR="00DA2423" w:rsidRPr="00116D30" w:rsidRDefault="00DA2423" w:rsidP="00847D9A">
            <w:pPr>
              <w:ind w:firstLineChars="0" w:firstLine="0"/>
              <w:jc w:val="center"/>
            </w:pPr>
            <w:r w:rsidRPr="00116D30">
              <w:lastRenderedPageBreak/>
              <w:t>Not Applicable</w:t>
            </w:r>
          </w:p>
        </w:tc>
        <w:tc>
          <w:tcPr>
            <w:tcW w:w="521" w:type="pct"/>
            <w:vAlign w:val="center"/>
          </w:tcPr>
          <w:p w14:paraId="1445DDBB" w14:textId="77777777" w:rsidR="00DA2423" w:rsidRPr="00116D30" w:rsidRDefault="00DA2423" w:rsidP="00847D9A">
            <w:pPr>
              <w:ind w:firstLineChars="0" w:firstLine="0"/>
              <w:jc w:val="center"/>
            </w:pPr>
            <w:r w:rsidRPr="00116D30">
              <w:t>1406</w:t>
            </w:r>
          </w:p>
        </w:tc>
        <w:tc>
          <w:tcPr>
            <w:tcW w:w="473" w:type="pct"/>
            <w:vAlign w:val="center"/>
          </w:tcPr>
          <w:p w14:paraId="57580D1F" w14:textId="2ABBF64C"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67FC5552" w14:textId="1522BE5D" w:rsidR="00DA2423" w:rsidRPr="00116D30" w:rsidRDefault="00DA2423" w:rsidP="00847D9A">
            <w:pPr>
              <w:ind w:firstLineChars="0" w:firstLine="0"/>
              <w:jc w:val="center"/>
            </w:pPr>
            <w:r w:rsidRPr="00116D30">
              <w:t>Q3 Motivational Barriers</w:t>
            </w:r>
          </w:p>
        </w:tc>
      </w:tr>
      <w:tr w:rsidR="00EB2C6D" w:rsidRPr="00116D30" w14:paraId="679011ED" w14:textId="77777777" w:rsidTr="00434725">
        <w:trPr>
          <w:trHeight w:val="283"/>
          <w:jc w:val="center"/>
        </w:trPr>
        <w:tc>
          <w:tcPr>
            <w:tcW w:w="557" w:type="pct"/>
            <w:vAlign w:val="center"/>
          </w:tcPr>
          <w:p w14:paraId="0CF31CA6" w14:textId="77777777" w:rsidR="00DA2423" w:rsidRPr="00116D30" w:rsidRDefault="00DA2423" w:rsidP="00847D9A">
            <w:pPr>
              <w:ind w:firstLineChars="0" w:firstLine="0"/>
              <w:jc w:val="left"/>
            </w:pPr>
            <w:r w:rsidRPr="00116D30">
              <w:t>Scopus</w:t>
            </w:r>
          </w:p>
        </w:tc>
        <w:tc>
          <w:tcPr>
            <w:tcW w:w="2111" w:type="pct"/>
            <w:vAlign w:val="center"/>
          </w:tcPr>
          <w:p w14:paraId="659ED32F" w14:textId="14CFAAC6" w:rsidR="00DA2423" w:rsidRPr="00116D30" w:rsidRDefault="00DA2423" w:rsidP="00847D9A">
            <w:pPr>
              <w:ind w:firstLineChars="0" w:firstLine="0"/>
              <w:jc w:val="center"/>
            </w:pPr>
            <w:r w:rsidRPr="00116D30">
              <w:t>(TITLE-ABS-KEY</w:t>
            </w:r>
            <w:r w:rsidR="00635BDD">
              <w:t xml:space="preserve"> </w:t>
            </w:r>
            <w:r w:rsidRPr="00116D30">
              <w:t>(</w:t>
            </w:r>
            <w:r w:rsidR="00635BDD" w:rsidRPr="00116D30">
              <w:t>“</w:t>
            </w:r>
            <w:r w:rsidRPr="00116D30">
              <w:t>healthcare workers</w:t>
            </w:r>
            <w:r w:rsidR="00635BDD" w:rsidRPr="00116D30">
              <w:t>”</w:t>
            </w:r>
            <w:r w:rsidRPr="00116D30">
              <w:t xml:space="preserve"> OR </w:t>
            </w:r>
            <w:r w:rsidR="00635BDD" w:rsidRPr="00116D30">
              <w:t>“</w:t>
            </w:r>
            <w:r w:rsidRPr="00116D30">
              <w:t>health personnel</w:t>
            </w:r>
            <w:r w:rsidR="00635BDD" w:rsidRPr="00116D30">
              <w:t>”</w:t>
            </w:r>
            <w:r w:rsidRPr="00116D30">
              <w:t xml:space="preserve"> OR </w:t>
            </w:r>
            <w:r w:rsidR="00635BDD" w:rsidRPr="00116D30">
              <w:t>“</w:t>
            </w:r>
            <w:r w:rsidRPr="00116D30">
              <w:t>nurses</w:t>
            </w:r>
            <w:r w:rsidR="00635BDD" w:rsidRPr="00116D30">
              <w:t>”</w:t>
            </w:r>
            <w:r w:rsidRPr="00116D30">
              <w:t xml:space="preserve"> OR </w:t>
            </w:r>
            <w:r w:rsidR="00635BDD" w:rsidRPr="00116D30">
              <w:t>“</w:t>
            </w:r>
            <w:r w:rsidRPr="00116D30">
              <w:t>physicians</w:t>
            </w:r>
            <w:r w:rsidR="00635BDD" w:rsidRPr="00116D30">
              <w:t>”</w:t>
            </w:r>
            <w:r w:rsidRPr="00116D30">
              <w:t>)) AND</w:t>
            </w:r>
            <w:r>
              <w:t xml:space="preserve"> </w:t>
            </w:r>
            <w:r w:rsidRPr="00116D30">
              <w:t>(TITLE-ABS-KEY</w:t>
            </w:r>
            <w:r w:rsidR="00635BDD">
              <w:t xml:space="preserve"> </w:t>
            </w:r>
            <w:r w:rsidRPr="00116D30">
              <w:t>(</w:t>
            </w:r>
            <w:r w:rsidR="00635BDD" w:rsidRPr="00116D30">
              <w:t>“</w:t>
            </w:r>
            <w:r w:rsidRPr="00116D30">
              <w:t>workplace violence</w:t>
            </w:r>
            <w:r w:rsidR="00635BDD" w:rsidRPr="00116D30">
              <w:t>”</w:t>
            </w:r>
            <w:r w:rsidRPr="00116D30">
              <w:t xml:space="preserve"> OR </w:t>
            </w:r>
            <w:r w:rsidR="00635BDD" w:rsidRPr="00116D30">
              <w:t>“</w:t>
            </w:r>
            <w:r w:rsidRPr="00116D30">
              <w:t>physical aggression</w:t>
            </w:r>
            <w:r w:rsidR="00635BDD" w:rsidRPr="00116D30">
              <w:t>”</w:t>
            </w:r>
            <w:r w:rsidRPr="00116D30">
              <w:t xml:space="preserve"> OR </w:t>
            </w:r>
            <w:r w:rsidR="00635BDD" w:rsidRPr="00116D30">
              <w:t>“</w:t>
            </w:r>
            <w:r w:rsidRPr="00116D30">
              <w:t>verbal abuse</w:t>
            </w:r>
            <w:r w:rsidR="00635BDD" w:rsidRPr="00116D30">
              <w:t>”</w:t>
            </w:r>
            <w:r w:rsidRPr="00116D30">
              <w:t xml:space="preserve"> OR </w:t>
            </w:r>
            <w:r w:rsidR="00635BDD" w:rsidRPr="00116D30">
              <w:t>“</w:t>
            </w:r>
            <w:r w:rsidRPr="00116D30">
              <w:t>sexual harassment</w:t>
            </w:r>
            <w:r w:rsidR="00635BDD" w:rsidRPr="00116D30">
              <w:t>”</w:t>
            </w:r>
            <w:r w:rsidRPr="00116D30">
              <w:t xml:space="preserve"> OR </w:t>
            </w:r>
            <w:r w:rsidR="00635BDD" w:rsidRPr="00116D30">
              <w:t>“</w:t>
            </w:r>
            <w:r w:rsidRPr="00116D30">
              <w:t>gender based violence</w:t>
            </w:r>
            <w:r w:rsidR="00635BDD" w:rsidRPr="00116D30">
              <w:t>”</w:t>
            </w:r>
            <w:r w:rsidRPr="00116D30">
              <w:t>)) AND (TITLE-ABS-KEY</w:t>
            </w:r>
            <w:r w:rsidR="00635BDD">
              <w:t xml:space="preserve"> </w:t>
            </w:r>
            <w:r w:rsidRPr="00116D30">
              <w:t>(</w:t>
            </w:r>
            <w:r w:rsidR="00635BDD" w:rsidRPr="00116D30">
              <w:t>“</w:t>
            </w:r>
            <w:r w:rsidRPr="00116D30">
              <w:t>emergency department</w:t>
            </w:r>
            <w:r w:rsidR="00635BDD" w:rsidRPr="00116D30">
              <w:t>”</w:t>
            </w:r>
            <w:r w:rsidRPr="00116D30">
              <w:t xml:space="preserve"> OR </w:t>
            </w:r>
            <w:r w:rsidR="00635BDD" w:rsidRPr="00116D30">
              <w:t>“</w:t>
            </w:r>
            <w:r w:rsidRPr="00116D30">
              <w:t>emergency room</w:t>
            </w:r>
            <w:r w:rsidR="00635BDD" w:rsidRPr="00116D30">
              <w:t>”</w:t>
            </w:r>
            <w:r w:rsidRPr="00116D30">
              <w:t xml:space="preserve"> OR </w:t>
            </w:r>
            <w:r w:rsidR="00635BDD" w:rsidRPr="00116D30">
              <w:t>“</w:t>
            </w:r>
            <w:r w:rsidRPr="00116D30">
              <w:t>intensive care</w:t>
            </w:r>
            <w:r w:rsidR="00635BDD" w:rsidRPr="00116D30">
              <w:t>”</w:t>
            </w:r>
            <w:r w:rsidRPr="00116D30">
              <w:t xml:space="preserve"> OR </w:t>
            </w:r>
            <w:r w:rsidR="00635BDD" w:rsidRPr="00116D30">
              <w:t>“</w:t>
            </w:r>
            <w:r w:rsidRPr="00116D30">
              <w:t>pre-hospital</w:t>
            </w:r>
            <w:r w:rsidR="00635BDD" w:rsidRPr="00116D30">
              <w:t>”</w:t>
            </w:r>
            <w:r w:rsidRPr="00116D30">
              <w:t>)) AND (TITLE-ABS-KEY</w:t>
            </w:r>
            <w:r w:rsidR="00635BDD">
              <w:t xml:space="preserve"> </w:t>
            </w:r>
            <w:r w:rsidRPr="00116D30">
              <w:t>(</w:t>
            </w:r>
            <w:r w:rsidR="00635BDD" w:rsidRPr="00116D30">
              <w:t>“</w:t>
            </w:r>
            <w:r w:rsidRPr="00116D30">
              <w:t>barriers to reporting</w:t>
            </w:r>
            <w:r w:rsidR="00635BDD" w:rsidRPr="00116D30">
              <w:t>”</w:t>
            </w:r>
            <w:r w:rsidRPr="00116D30">
              <w:t xml:space="preserve"> OR </w:t>
            </w:r>
            <w:r w:rsidR="00635BDD" w:rsidRPr="00116D30">
              <w:t>“</w:t>
            </w:r>
            <w:r w:rsidRPr="00116D30">
              <w:t>barriers</w:t>
            </w:r>
            <w:r w:rsidR="00635BDD" w:rsidRPr="00116D30">
              <w:t>”</w:t>
            </w:r>
            <w:r w:rsidRPr="00116D30">
              <w:t xml:space="preserve"> OR </w:t>
            </w:r>
            <w:r w:rsidR="00635BDD" w:rsidRPr="00116D30">
              <w:t>“</w:t>
            </w:r>
            <w:r w:rsidRPr="00116D30">
              <w:t>reasons</w:t>
            </w:r>
            <w:r w:rsidR="00635BDD" w:rsidRPr="00116D30">
              <w:t>”</w:t>
            </w:r>
            <w:r w:rsidRPr="00116D30">
              <w:t xml:space="preserve"> OR </w:t>
            </w:r>
            <w:r w:rsidR="00635BDD" w:rsidRPr="00116D30">
              <w:t>“</w:t>
            </w:r>
            <w:r w:rsidRPr="00116D30">
              <w:t>reasons</w:t>
            </w:r>
            <w:r w:rsidR="00635BDD" w:rsidRPr="00116D30">
              <w:t>”</w:t>
            </w:r>
            <w:r w:rsidRPr="00116D30">
              <w:t xml:space="preserve"> OR </w:t>
            </w:r>
            <w:r w:rsidR="00635BDD" w:rsidRPr="00116D30">
              <w:t>“</w:t>
            </w:r>
            <w:r w:rsidRPr="00116D30">
              <w:t>motivation</w:t>
            </w:r>
            <w:r w:rsidR="00635BDD" w:rsidRPr="00116D30">
              <w:t>”</w:t>
            </w:r>
            <w:r w:rsidRPr="00116D30">
              <w:t xml:space="preserve"> OR </w:t>
            </w:r>
            <w:r w:rsidR="00635BDD" w:rsidRPr="00116D30">
              <w:t>“</w:t>
            </w:r>
            <w:r w:rsidRPr="00116D30">
              <w:t>fear of retaliation</w:t>
            </w:r>
            <w:r w:rsidR="00635BDD" w:rsidRPr="00116D30">
              <w:t>”</w:t>
            </w:r>
            <w:r w:rsidRPr="00116D30">
              <w:t xml:space="preserve"> OR </w:t>
            </w:r>
            <w:r w:rsidR="00635BDD" w:rsidRPr="00116D30">
              <w:t>“</w:t>
            </w:r>
            <w:r w:rsidRPr="00116D30">
              <w:t>Institutional barriers</w:t>
            </w:r>
            <w:r w:rsidR="00635BDD" w:rsidRPr="00116D30">
              <w:t>”</w:t>
            </w:r>
            <w:r w:rsidRPr="00116D30">
              <w:t>))</w:t>
            </w:r>
          </w:p>
        </w:tc>
        <w:tc>
          <w:tcPr>
            <w:tcW w:w="574" w:type="pct"/>
            <w:vAlign w:val="center"/>
          </w:tcPr>
          <w:p w14:paraId="1918ABD6" w14:textId="77777777" w:rsidR="00DA2423" w:rsidRPr="00116D30" w:rsidRDefault="00DA2423" w:rsidP="00847D9A">
            <w:pPr>
              <w:ind w:firstLineChars="0" w:firstLine="0"/>
              <w:jc w:val="center"/>
            </w:pPr>
            <w:r w:rsidRPr="00116D30">
              <w:t>Not Applicable</w:t>
            </w:r>
          </w:p>
        </w:tc>
        <w:tc>
          <w:tcPr>
            <w:tcW w:w="521" w:type="pct"/>
            <w:vAlign w:val="center"/>
          </w:tcPr>
          <w:p w14:paraId="6284EA96" w14:textId="77777777" w:rsidR="00DA2423" w:rsidRPr="00116D30" w:rsidRDefault="00DA2423" w:rsidP="00847D9A">
            <w:pPr>
              <w:ind w:firstLineChars="0" w:firstLine="0"/>
              <w:jc w:val="center"/>
            </w:pPr>
            <w:r w:rsidRPr="00116D30">
              <w:t>64</w:t>
            </w:r>
          </w:p>
        </w:tc>
        <w:tc>
          <w:tcPr>
            <w:tcW w:w="473" w:type="pct"/>
            <w:vAlign w:val="center"/>
          </w:tcPr>
          <w:p w14:paraId="20285F06" w14:textId="64160B86"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47D23D8C" w14:textId="51E572C8" w:rsidR="00DA2423" w:rsidRPr="00116D30" w:rsidRDefault="00DA2423" w:rsidP="00847D9A">
            <w:pPr>
              <w:ind w:firstLineChars="0" w:firstLine="0"/>
              <w:jc w:val="center"/>
            </w:pPr>
            <w:r w:rsidRPr="00116D30">
              <w:t>Q3 Motivational Barriers</w:t>
            </w:r>
          </w:p>
        </w:tc>
      </w:tr>
      <w:tr w:rsidR="00EB2C6D" w:rsidRPr="00116D30" w14:paraId="77129B53" w14:textId="77777777" w:rsidTr="00434725">
        <w:trPr>
          <w:trHeight w:val="283"/>
          <w:jc w:val="center"/>
        </w:trPr>
        <w:tc>
          <w:tcPr>
            <w:tcW w:w="557" w:type="pct"/>
            <w:vAlign w:val="center"/>
          </w:tcPr>
          <w:p w14:paraId="1D0CAAC9" w14:textId="77777777" w:rsidR="00DA2423" w:rsidRPr="00116D30" w:rsidRDefault="00DA2423" w:rsidP="00847D9A">
            <w:pPr>
              <w:ind w:firstLineChars="0" w:firstLine="0"/>
              <w:jc w:val="left"/>
            </w:pPr>
            <w:r w:rsidRPr="00116D30">
              <w:t>PsycINFO</w:t>
            </w:r>
          </w:p>
        </w:tc>
        <w:tc>
          <w:tcPr>
            <w:tcW w:w="2111" w:type="pct"/>
            <w:vAlign w:val="center"/>
          </w:tcPr>
          <w:p w14:paraId="0A0093E6" w14:textId="5D2A326B" w:rsidR="00DA2423" w:rsidRPr="00116D30" w:rsidRDefault="00DA2423" w:rsidP="00847D9A">
            <w:pPr>
              <w:ind w:firstLineChars="0" w:firstLine="0"/>
              <w:jc w:val="center"/>
            </w:pPr>
            <w:r w:rsidRPr="00116D30">
              <w:t>TX (</w:t>
            </w:r>
            <w:r w:rsidR="00635BDD" w:rsidRPr="00116D30">
              <w:t>“</w:t>
            </w:r>
            <w:r w:rsidRPr="00116D30">
              <w:t>health personnel</w:t>
            </w:r>
            <w:r w:rsidR="00635BDD" w:rsidRPr="00116D30">
              <w:t>”</w:t>
            </w:r>
            <w:r w:rsidRPr="00116D30">
              <w:t xml:space="preserve"> OR </w:t>
            </w:r>
            <w:r w:rsidR="00635BDD" w:rsidRPr="00116D30">
              <w:t>“</w:t>
            </w:r>
            <w:r w:rsidRPr="00116D30">
              <w:t>healthcare workers</w:t>
            </w:r>
            <w:r w:rsidR="00635BDD" w:rsidRPr="00116D30">
              <w:t>”</w:t>
            </w:r>
            <w:r w:rsidRPr="00116D30">
              <w:t xml:space="preserve"> OR </w:t>
            </w:r>
            <w:r w:rsidR="00635BDD" w:rsidRPr="00116D30">
              <w:t>“</w:t>
            </w:r>
            <w:r w:rsidRPr="00116D30">
              <w:t>nurses</w:t>
            </w:r>
            <w:r w:rsidR="00635BDD" w:rsidRPr="00116D30">
              <w:t>”</w:t>
            </w:r>
            <w:r w:rsidRPr="00116D30">
              <w:t xml:space="preserve"> OR </w:t>
            </w:r>
            <w:r w:rsidR="00635BDD" w:rsidRPr="00116D30">
              <w:t>“</w:t>
            </w:r>
            <w:r w:rsidRPr="00116D30">
              <w:t>physicians</w:t>
            </w:r>
            <w:r w:rsidR="00635BDD" w:rsidRPr="00116D30">
              <w:t>”</w:t>
            </w:r>
            <w:r w:rsidRPr="00116D30">
              <w:t>) AND TX (</w:t>
            </w:r>
            <w:r w:rsidR="00635BDD" w:rsidRPr="00116D30">
              <w:t>“</w:t>
            </w:r>
            <w:r w:rsidRPr="00116D30">
              <w:t>workplace violence</w:t>
            </w:r>
            <w:r w:rsidR="00635BDD" w:rsidRPr="00116D30">
              <w:t>”</w:t>
            </w:r>
            <w:r w:rsidRPr="00116D30">
              <w:t xml:space="preserve"> OR </w:t>
            </w:r>
            <w:r w:rsidR="00635BDD" w:rsidRPr="00116D30">
              <w:t>“</w:t>
            </w:r>
            <w:r w:rsidRPr="00116D30">
              <w:t>verbal abuse</w:t>
            </w:r>
            <w:r w:rsidR="00635BDD" w:rsidRPr="00116D30">
              <w:t>”</w:t>
            </w:r>
            <w:r w:rsidRPr="00116D30">
              <w:t xml:space="preserve"> OR </w:t>
            </w:r>
            <w:r w:rsidR="00635BDD" w:rsidRPr="00116D30">
              <w:t>“</w:t>
            </w:r>
            <w:r w:rsidRPr="00116D30">
              <w:t>physical aggression</w:t>
            </w:r>
            <w:r w:rsidR="00635BDD" w:rsidRPr="00116D30">
              <w:t>”</w:t>
            </w:r>
            <w:r w:rsidRPr="00116D30">
              <w:t xml:space="preserve"> OR </w:t>
            </w:r>
            <w:r w:rsidR="00635BDD" w:rsidRPr="00116D30">
              <w:t>“</w:t>
            </w:r>
            <w:r w:rsidRPr="00116D30">
              <w:t>sexual harassment</w:t>
            </w:r>
            <w:r w:rsidR="00635BDD" w:rsidRPr="00116D30">
              <w:t>”</w:t>
            </w:r>
            <w:r w:rsidRPr="00116D30">
              <w:t xml:space="preserve"> OR </w:t>
            </w:r>
            <w:r w:rsidR="00635BDD" w:rsidRPr="00116D30">
              <w:t>“</w:t>
            </w:r>
            <w:r w:rsidRPr="00116D30">
              <w:t>gender-based violence</w:t>
            </w:r>
            <w:r w:rsidR="00635BDD" w:rsidRPr="00116D30">
              <w:t>”</w:t>
            </w:r>
            <w:r w:rsidRPr="00116D30">
              <w:t>) AND TX (</w:t>
            </w:r>
            <w:r w:rsidR="00635BDD" w:rsidRPr="00116D30">
              <w:t>“</w:t>
            </w:r>
            <w:r w:rsidRPr="00116D30">
              <w:t>emergency department</w:t>
            </w:r>
            <w:r w:rsidR="00635BDD" w:rsidRPr="00116D30">
              <w:t>”</w:t>
            </w:r>
            <w:r w:rsidRPr="00116D30">
              <w:t xml:space="preserve"> OR </w:t>
            </w:r>
            <w:r w:rsidR="00635BDD" w:rsidRPr="00116D30">
              <w:t>“</w:t>
            </w:r>
            <w:r w:rsidRPr="00116D30">
              <w:t>emergency services</w:t>
            </w:r>
            <w:r w:rsidR="00635BDD" w:rsidRPr="00116D30">
              <w:t>”</w:t>
            </w:r>
            <w:r w:rsidRPr="00116D30">
              <w:t xml:space="preserve"> OR </w:t>
            </w:r>
            <w:r w:rsidR="00635BDD" w:rsidRPr="00116D30">
              <w:t>“</w:t>
            </w:r>
            <w:r w:rsidRPr="00116D30">
              <w:t>intensive care</w:t>
            </w:r>
            <w:r w:rsidR="00635BDD" w:rsidRPr="00116D30">
              <w:t>”</w:t>
            </w:r>
            <w:r w:rsidRPr="00116D30">
              <w:t>) AND TX</w:t>
            </w:r>
            <w:r w:rsidR="00635BDD">
              <w:t xml:space="preserve"> </w:t>
            </w:r>
            <w:r w:rsidRPr="00116D30">
              <w:t>(</w:t>
            </w:r>
            <w:r w:rsidR="00635BDD" w:rsidRPr="00116D30">
              <w:t>“</w:t>
            </w:r>
            <w:r w:rsidRPr="00116D30">
              <w:t>barriers to reporting</w:t>
            </w:r>
            <w:r w:rsidR="00635BDD" w:rsidRPr="00116D30">
              <w:t>”</w:t>
            </w:r>
            <w:r w:rsidRPr="00116D30">
              <w:t xml:space="preserve"> OR </w:t>
            </w:r>
            <w:r w:rsidR="00635BDD" w:rsidRPr="00116D30">
              <w:t>“</w:t>
            </w:r>
            <w:r w:rsidRPr="00116D30">
              <w:t>barriers</w:t>
            </w:r>
            <w:r w:rsidR="00635BDD" w:rsidRPr="00116D30">
              <w:t>”</w:t>
            </w:r>
            <w:r w:rsidRPr="00116D30">
              <w:t xml:space="preserve"> OR </w:t>
            </w:r>
            <w:r w:rsidR="00635BDD" w:rsidRPr="00116D30">
              <w:t>“</w:t>
            </w:r>
            <w:r w:rsidRPr="00116D30">
              <w:t>reasons</w:t>
            </w:r>
            <w:r w:rsidR="00635BDD" w:rsidRPr="00116D30">
              <w:t>”</w:t>
            </w:r>
            <w:r w:rsidRPr="00116D30">
              <w:t xml:space="preserve"> OR </w:t>
            </w:r>
            <w:r w:rsidR="00635BDD" w:rsidRPr="00116D30">
              <w:t>“</w:t>
            </w:r>
            <w:r w:rsidRPr="00116D30">
              <w:t>motivation</w:t>
            </w:r>
            <w:r w:rsidR="00635BDD" w:rsidRPr="00116D30">
              <w:t>”</w:t>
            </w:r>
            <w:r w:rsidRPr="00116D30">
              <w:t xml:space="preserve"> OR </w:t>
            </w:r>
            <w:r w:rsidR="00635BDD" w:rsidRPr="00116D30">
              <w:t>“</w:t>
            </w:r>
            <w:r w:rsidRPr="00116D30">
              <w:t>fear</w:t>
            </w:r>
            <w:r w:rsidR="00635BDD" w:rsidRPr="00116D30">
              <w:t>”</w:t>
            </w:r>
            <w:r w:rsidRPr="00116D30">
              <w:t xml:space="preserve"> OR </w:t>
            </w:r>
            <w:r w:rsidR="00635BDD" w:rsidRPr="00116D30">
              <w:t>“</w:t>
            </w:r>
            <w:r w:rsidRPr="00116D30">
              <w:t>reluctance</w:t>
            </w:r>
            <w:r w:rsidR="00635BDD" w:rsidRPr="00116D30">
              <w:t>”</w:t>
            </w:r>
            <w:r w:rsidRPr="00116D30">
              <w:t xml:space="preserve"> OR </w:t>
            </w:r>
            <w:r w:rsidR="00635BDD" w:rsidRPr="00116D30">
              <w:t>“</w:t>
            </w:r>
            <w:r w:rsidRPr="00116D30">
              <w:t>perceived obstacles</w:t>
            </w:r>
            <w:r w:rsidR="00635BDD" w:rsidRPr="00116D30">
              <w:t>”</w:t>
            </w:r>
            <w:r w:rsidRPr="00116D30">
              <w:t xml:space="preserve"> OR </w:t>
            </w:r>
            <w:r w:rsidR="00635BDD" w:rsidRPr="00116D30">
              <w:t>“</w:t>
            </w:r>
            <w:r w:rsidRPr="00116D30">
              <w:t>concerns about consequences</w:t>
            </w:r>
            <w:r w:rsidR="00635BDD" w:rsidRPr="00116D30">
              <w:t>”</w:t>
            </w:r>
            <w:r w:rsidRPr="00116D30">
              <w:t>)</w:t>
            </w:r>
          </w:p>
        </w:tc>
        <w:tc>
          <w:tcPr>
            <w:tcW w:w="574" w:type="pct"/>
            <w:vAlign w:val="center"/>
          </w:tcPr>
          <w:p w14:paraId="53369ED8" w14:textId="77777777" w:rsidR="00DA2423" w:rsidRPr="00116D30" w:rsidRDefault="00DA2423" w:rsidP="00847D9A">
            <w:pPr>
              <w:ind w:firstLineChars="0" w:firstLine="0"/>
              <w:jc w:val="center"/>
            </w:pPr>
            <w:r w:rsidRPr="00116D30">
              <w:t>Not Applicable</w:t>
            </w:r>
          </w:p>
        </w:tc>
        <w:tc>
          <w:tcPr>
            <w:tcW w:w="521" w:type="pct"/>
            <w:vAlign w:val="center"/>
          </w:tcPr>
          <w:p w14:paraId="71789876" w14:textId="77777777" w:rsidR="00DA2423" w:rsidRPr="00116D30" w:rsidRDefault="00DA2423" w:rsidP="00847D9A">
            <w:pPr>
              <w:ind w:firstLineChars="0" w:firstLine="0"/>
              <w:jc w:val="center"/>
            </w:pPr>
            <w:r w:rsidRPr="00116D30">
              <w:t>10</w:t>
            </w:r>
          </w:p>
        </w:tc>
        <w:tc>
          <w:tcPr>
            <w:tcW w:w="473" w:type="pct"/>
            <w:vAlign w:val="center"/>
          </w:tcPr>
          <w:p w14:paraId="3A7DD876" w14:textId="6A5D1309" w:rsidR="00DA2423" w:rsidRPr="00116D30" w:rsidRDefault="00EB2C6D" w:rsidP="00847D9A">
            <w:pPr>
              <w:ind w:firstLineChars="0" w:firstLine="0"/>
              <w:jc w:val="center"/>
            </w:pPr>
            <w:r w:rsidRPr="00847D9A">
              <w:t>2</w:t>
            </w:r>
            <w:r>
              <w:t xml:space="preserve">3 </w:t>
            </w:r>
            <w:r w:rsidRPr="00847D9A">
              <w:t>April 2025</w:t>
            </w:r>
          </w:p>
        </w:tc>
        <w:tc>
          <w:tcPr>
            <w:tcW w:w="763" w:type="pct"/>
            <w:vAlign w:val="center"/>
          </w:tcPr>
          <w:p w14:paraId="08E5E86F" w14:textId="6A714FE6" w:rsidR="00DA2423" w:rsidRPr="00116D30" w:rsidRDefault="00DA2423" w:rsidP="00847D9A">
            <w:pPr>
              <w:ind w:firstLineChars="0" w:firstLine="0"/>
              <w:jc w:val="center"/>
            </w:pPr>
            <w:r w:rsidRPr="00116D30">
              <w:t>Q3 Motivational Barriers</w:t>
            </w:r>
          </w:p>
        </w:tc>
      </w:tr>
    </w:tbl>
    <w:p w14:paraId="687B19E6" w14:textId="77777777" w:rsidR="00434725" w:rsidRDefault="00434725" w:rsidP="00434725">
      <w:pPr>
        <w:pStyle w:val="ac"/>
      </w:pPr>
      <w:proofErr w:type="spellStart"/>
      <w:r w:rsidRPr="00116D30">
        <w:t>Q1</w:t>
      </w:r>
      <w:proofErr w:type="spellEnd"/>
      <w:r w:rsidRPr="00116D30">
        <w:t xml:space="preserve">: prevalence; </w:t>
      </w:r>
      <w:proofErr w:type="spellStart"/>
      <w:r w:rsidRPr="00116D30">
        <w:t>Q2</w:t>
      </w:r>
      <w:proofErr w:type="spellEnd"/>
      <w:r w:rsidRPr="00116D30">
        <w:t xml:space="preserve">: underreporting; </w:t>
      </w:r>
      <w:proofErr w:type="spellStart"/>
      <w:r w:rsidRPr="00116D30">
        <w:t>Q3</w:t>
      </w:r>
      <w:proofErr w:type="spellEnd"/>
      <w:r w:rsidRPr="00116D30">
        <w:t>: motivational barriers to reporting workplace violence. Data are reported as retrieved from each database on the last search date (</w:t>
      </w:r>
      <w:r w:rsidRPr="003D71B9">
        <w:t>22 April–23 April 2025</w:t>
      </w:r>
      <w:r w:rsidRPr="00116D30">
        <w:t>).</w:t>
      </w:r>
    </w:p>
    <w:p w14:paraId="559D73E1" w14:textId="77777777" w:rsidR="00434725" w:rsidRDefault="00434725" w:rsidP="00434725">
      <w:pPr>
        <w:ind w:firstLineChars="0" w:firstLine="0"/>
        <w:rPr>
          <w:rFonts w:eastAsiaTheme="minorEastAsia"/>
        </w:rPr>
      </w:pPr>
      <w:proofErr w:type="spellStart"/>
      <w:r w:rsidRPr="002F0435">
        <w:rPr>
          <w:rFonts w:eastAsiaTheme="minorEastAsia"/>
        </w:rPr>
        <w:t>tiab</w:t>
      </w:r>
      <w:proofErr w:type="spellEnd"/>
      <w:r w:rsidRPr="002F0435">
        <w:rPr>
          <w:rFonts w:eastAsiaTheme="minorEastAsia"/>
        </w:rPr>
        <w:t xml:space="preserve">: title/abstract; </w:t>
      </w:r>
      <w:proofErr w:type="spellStart"/>
      <w:r w:rsidRPr="002F0435">
        <w:rPr>
          <w:rFonts w:eastAsiaTheme="minorEastAsia"/>
        </w:rPr>
        <w:t>MeSH</w:t>
      </w:r>
      <w:proofErr w:type="spellEnd"/>
      <w:r w:rsidRPr="002F0435">
        <w:rPr>
          <w:rFonts w:eastAsiaTheme="minorEastAsia"/>
        </w:rPr>
        <w:t>: Medical Subject Headings; SH: Subject Heading; TX: full text; TI: title; TS: topic; TITLE-BS-KEY: title, abstract, and keywords.</w:t>
      </w:r>
    </w:p>
    <w:p w14:paraId="4C433416" w14:textId="1F3187BE" w:rsidR="00635BDD" w:rsidRPr="00434725" w:rsidRDefault="00635BDD" w:rsidP="00574933">
      <w:pPr>
        <w:ind w:firstLine="420"/>
        <w:rPr>
          <w:rFonts w:eastAsiaTheme="minorEastAsia"/>
        </w:rPr>
      </w:pPr>
    </w:p>
    <w:p w14:paraId="4A3152EC" w14:textId="61470BD6" w:rsidR="00635BDD" w:rsidRDefault="00635BDD" w:rsidP="00574933">
      <w:pPr>
        <w:ind w:firstLine="420"/>
        <w:rPr>
          <w:rFonts w:eastAsiaTheme="minorEastAsia"/>
        </w:rPr>
      </w:pPr>
    </w:p>
    <w:p w14:paraId="3FAF44C6" w14:textId="5ACCA1C0" w:rsidR="00DA2423" w:rsidRPr="007B365D" w:rsidRDefault="00DA2423" w:rsidP="00574933">
      <w:pPr>
        <w:ind w:firstLine="420"/>
      </w:pPr>
      <w:r w:rsidRPr="007B365D">
        <w:t>The search strategies reported above are those originally implemented in April 2025. Broader synonyms suggested during peer review (</w:t>
      </w:r>
      <w:r w:rsidRPr="00574933">
        <w:rPr>
          <w:i/>
          <w:iCs/>
        </w:rPr>
        <w:t>e.g.</w:t>
      </w:r>
      <w:r w:rsidRPr="007B365D">
        <w:t>, “doctors</w:t>
      </w:r>
      <w:r w:rsidR="007F5B3A">
        <w:t>”,</w:t>
      </w:r>
      <w:r w:rsidRPr="007B365D">
        <w:t xml:space="preserve"> “clinicians</w:t>
      </w:r>
      <w:r w:rsidR="007F5B3A">
        <w:t>”,</w:t>
      </w:r>
      <w:r w:rsidRPr="007B365D">
        <w:t xml:space="preserve"> “emergency staff</w:t>
      </w:r>
      <w:r w:rsidR="007F5B3A">
        <w:t>”,</w:t>
      </w:r>
      <w:r w:rsidRPr="007B365D">
        <w:t xml:space="preserve"> “Accident and Emergency”</w:t>
      </w:r>
      <w:proofErr w:type="gramStart"/>
      <w:r w:rsidRPr="007B365D">
        <w:t>/“</w:t>
      </w:r>
      <w:proofErr w:type="gramEnd"/>
      <w:r w:rsidRPr="007B365D">
        <w:t>A&amp;E</w:t>
      </w:r>
      <w:r w:rsidR="007F5B3A">
        <w:t>”,</w:t>
      </w:r>
      <w:r w:rsidRPr="007B365D">
        <w:t xml:space="preserve"> “abuse</w:t>
      </w:r>
      <w:r w:rsidR="007F5B3A">
        <w:t>”,</w:t>
      </w:r>
      <w:r w:rsidRPr="007B365D">
        <w:t xml:space="preserve"> “assault</w:t>
      </w:r>
      <w:r w:rsidR="007F5B3A">
        <w:t>”,</w:t>
      </w:r>
      <w:r w:rsidRPr="007B365D">
        <w:t xml:space="preserve"> “threats</w:t>
      </w:r>
      <w:r w:rsidR="007F5B3A">
        <w:t>”,</w:t>
      </w:r>
      <w:r w:rsidRPr="007B365D">
        <w:t xml:space="preserve"> “intimidation”) were not part of the initial queries but were tested </w:t>
      </w:r>
      <w:r w:rsidRPr="00574933">
        <w:rPr>
          <w:i/>
          <w:iCs/>
        </w:rPr>
        <w:t>post hoc</w:t>
      </w:r>
      <w:r w:rsidRPr="007B365D">
        <w:t xml:space="preserve"> and did not identify any additional eligible studies.</w:t>
      </w:r>
    </w:p>
    <w:p w14:paraId="12B43A0E" w14:textId="46F4CB3A" w:rsidR="00DA2423" w:rsidRPr="00556CFD" w:rsidRDefault="00DA2423" w:rsidP="00F97B7D">
      <w:pPr>
        <w:pStyle w:val="ab"/>
      </w:pPr>
      <w:r w:rsidRPr="00556CFD">
        <w:t>Supplementary Table 2. Critical appraisal of included studies using standardized quality assessment tools.</w:t>
      </w:r>
    </w:p>
    <w:tbl>
      <w:tblPr>
        <w:tblStyle w:val="af7"/>
        <w:tblW w:w="5000" w:type="pct"/>
        <w:jc w:val="center"/>
        <w:tblLook w:val="04A0" w:firstRow="1" w:lastRow="0" w:firstColumn="1" w:lastColumn="0" w:noHBand="0" w:noVBand="1"/>
      </w:tblPr>
      <w:tblGrid>
        <w:gridCol w:w="1532"/>
        <w:gridCol w:w="1771"/>
        <w:gridCol w:w="1033"/>
        <w:gridCol w:w="3322"/>
        <w:gridCol w:w="2248"/>
      </w:tblGrid>
      <w:tr w:rsidR="00DA2423" w:rsidRPr="00E46311" w14:paraId="49FEA8AD" w14:textId="77777777" w:rsidTr="009E1113">
        <w:trPr>
          <w:trHeight w:val="283"/>
          <w:jc w:val="center"/>
        </w:trPr>
        <w:tc>
          <w:tcPr>
            <w:tcW w:w="784" w:type="pct"/>
            <w:vAlign w:val="center"/>
          </w:tcPr>
          <w:p w14:paraId="2723EB27" w14:textId="3333371B" w:rsidR="00DA2423" w:rsidRPr="00E46311" w:rsidRDefault="00DA2423" w:rsidP="008833AB">
            <w:pPr>
              <w:ind w:firstLineChars="0" w:firstLine="0"/>
              <w:jc w:val="left"/>
            </w:pPr>
            <w:r w:rsidRPr="00E46311">
              <w:t>Author (</w:t>
            </w:r>
            <w:r w:rsidR="001E600A" w:rsidRPr="00EB6EAE">
              <w:t>y</w:t>
            </w:r>
            <w:r w:rsidR="00EB6EAE">
              <w:t>ea</w:t>
            </w:r>
            <w:r w:rsidR="001E600A" w:rsidRPr="00EB6EAE">
              <w:t>r</w:t>
            </w:r>
            <w:r w:rsidRPr="00E46311">
              <w:t>)</w:t>
            </w:r>
          </w:p>
        </w:tc>
        <w:tc>
          <w:tcPr>
            <w:tcW w:w="904" w:type="pct"/>
            <w:vAlign w:val="center"/>
          </w:tcPr>
          <w:p w14:paraId="2800F642" w14:textId="77777777" w:rsidR="00DA2423" w:rsidRPr="00E46311" w:rsidRDefault="00DA2423" w:rsidP="001E600A">
            <w:pPr>
              <w:ind w:firstLineChars="0" w:firstLine="0"/>
              <w:jc w:val="center"/>
            </w:pPr>
            <w:r w:rsidRPr="00E46311">
              <w:t>Appraisal Tool</w:t>
            </w:r>
          </w:p>
        </w:tc>
        <w:tc>
          <w:tcPr>
            <w:tcW w:w="480" w:type="pct"/>
            <w:vAlign w:val="center"/>
          </w:tcPr>
          <w:p w14:paraId="47F41991" w14:textId="77777777" w:rsidR="00DA2423" w:rsidRPr="00E46311" w:rsidRDefault="00DA2423" w:rsidP="001E600A">
            <w:pPr>
              <w:ind w:firstLineChars="0" w:firstLine="0"/>
              <w:jc w:val="center"/>
            </w:pPr>
            <w:r w:rsidRPr="00E46311">
              <w:t>Quality Judgment</w:t>
            </w:r>
          </w:p>
        </w:tc>
        <w:tc>
          <w:tcPr>
            <w:tcW w:w="1687" w:type="pct"/>
            <w:vAlign w:val="center"/>
          </w:tcPr>
          <w:p w14:paraId="7A85B679" w14:textId="77777777" w:rsidR="00DA2423" w:rsidRPr="00E46311" w:rsidRDefault="00DA2423" w:rsidP="001E600A">
            <w:pPr>
              <w:ind w:firstLineChars="0" w:firstLine="0"/>
              <w:jc w:val="center"/>
            </w:pPr>
            <w:r w:rsidRPr="00E46311">
              <w:t>Main Strengths</w:t>
            </w:r>
          </w:p>
        </w:tc>
        <w:tc>
          <w:tcPr>
            <w:tcW w:w="1145" w:type="pct"/>
            <w:vAlign w:val="center"/>
          </w:tcPr>
          <w:p w14:paraId="76B64840" w14:textId="77777777" w:rsidR="00DA2423" w:rsidRPr="00E46311" w:rsidRDefault="00DA2423" w:rsidP="001E600A">
            <w:pPr>
              <w:ind w:firstLineChars="0" w:firstLine="0"/>
              <w:jc w:val="center"/>
            </w:pPr>
            <w:r w:rsidRPr="00E46311">
              <w:t>Main Limitations</w:t>
            </w:r>
          </w:p>
        </w:tc>
      </w:tr>
      <w:tr w:rsidR="00DA2423" w:rsidRPr="00E46311" w14:paraId="68480E86" w14:textId="77777777" w:rsidTr="009E1113">
        <w:trPr>
          <w:trHeight w:val="283"/>
          <w:jc w:val="center"/>
        </w:trPr>
        <w:tc>
          <w:tcPr>
            <w:tcW w:w="784" w:type="pct"/>
            <w:vAlign w:val="center"/>
          </w:tcPr>
          <w:p w14:paraId="4999BE34" w14:textId="016E12DD" w:rsidR="00DA2423" w:rsidRPr="00E46311" w:rsidRDefault="00DA2423" w:rsidP="008833AB">
            <w:pPr>
              <w:ind w:firstLineChars="0" w:firstLine="0"/>
              <w:jc w:val="left"/>
            </w:pPr>
            <w:proofErr w:type="spellStart"/>
            <w:r w:rsidRPr="00E46311">
              <w:t>Assil</w:t>
            </w:r>
            <w:proofErr w:type="spellEnd"/>
            <w:r w:rsidRPr="00E46311">
              <w:t xml:space="preserve"> </w:t>
            </w:r>
            <w:r w:rsidRPr="001E600A">
              <w:rPr>
                <w:i/>
                <w:iCs/>
              </w:rPr>
              <w:t>et al.</w:t>
            </w:r>
            <w:r w:rsidR="00F8470E">
              <w:t xml:space="preserve"> </w:t>
            </w:r>
            <w:r w:rsidR="00641490">
              <w:t xml:space="preserve">[39] </w:t>
            </w:r>
            <w:r w:rsidRPr="00E46311">
              <w:t>(2022)</w:t>
            </w:r>
            <w:r w:rsidR="00F8470E">
              <w:t xml:space="preserve"> </w:t>
            </w:r>
          </w:p>
        </w:tc>
        <w:tc>
          <w:tcPr>
            <w:tcW w:w="904" w:type="pct"/>
            <w:vAlign w:val="center"/>
          </w:tcPr>
          <w:p w14:paraId="2A22A410" w14:textId="77777777" w:rsidR="00DA2423" w:rsidRPr="00E46311" w:rsidRDefault="00DA2423" w:rsidP="001E600A">
            <w:pPr>
              <w:ind w:firstLineChars="0" w:firstLine="0"/>
              <w:jc w:val="center"/>
            </w:pPr>
            <w:r w:rsidRPr="00E46311">
              <w:t>JBI (Cross-sectional)</w:t>
            </w:r>
          </w:p>
        </w:tc>
        <w:tc>
          <w:tcPr>
            <w:tcW w:w="480" w:type="pct"/>
            <w:vAlign w:val="center"/>
          </w:tcPr>
          <w:p w14:paraId="0DFCC51E" w14:textId="77777777" w:rsidR="00DA2423" w:rsidRPr="00E46311" w:rsidRDefault="00DA2423" w:rsidP="001E600A">
            <w:pPr>
              <w:ind w:firstLineChars="0" w:firstLine="0"/>
              <w:jc w:val="center"/>
            </w:pPr>
            <w:r w:rsidRPr="00E46311">
              <w:t>High</w:t>
            </w:r>
          </w:p>
        </w:tc>
        <w:tc>
          <w:tcPr>
            <w:tcW w:w="1687" w:type="pct"/>
            <w:vAlign w:val="center"/>
          </w:tcPr>
          <w:p w14:paraId="3522D86E" w14:textId="77777777" w:rsidR="00DA2423" w:rsidRPr="00E46311" w:rsidRDefault="00DA2423" w:rsidP="001E600A">
            <w:pPr>
              <w:ind w:firstLineChars="0" w:firstLine="0"/>
              <w:jc w:val="center"/>
            </w:pPr>
            <w:r w:rsidRPr="00E46311">
              <w:t>Clearly defined inclusion criteria; detailed description of participants and setting; valid and reliable outcome measurements; appropriate statistical analysis.</w:t>
            </w:r>
          </w:p>
        </w:tc>
        <w:tc>
          <w:tcPr>
            <w:tcW w:w="1145" w:type="pct"/>
            <w:vAlign w:val="center"/>
          </w:tcPr>
          <w:p w14:paraId="14D5C736" w14:textId="77777777" w:rsidR="00DA2423" w:rsidRPr="00E46311" w:rsidRDefault="00DA2423" w:rsidP="001E600A">
            <w:pPr>
              <w:ind w:firstLineChars="0" w:firstLine="0"/>
              <w:jc w:val="center"/>
            </w:pPr>
            <w:r w:rsidRPr="00E46311">
              <w:t>Confounding factors were neither identified nor addressed.</w:t>
            </w:r>
          </w:p>
        </w:tc>
      </w:tr>
      <w:tr w:rsidR="00DA2423" w:rsidRPr="00E46311" w14:paraId="7818E0FC" w14:textId="77777777" w:rsidTr="009E1113">
        <w:trPr>
          <w:trHeight w:val="283"/>
          <w:jc w:val="center"/>
        </w:trPr>
        <w:tc>
          <w:tcPr>
            <w:tcW w:w="784" w:type="pct"/>
            <w:vAlign w:val="center"/>
          </w:tcPr>
          <w:p w14:paraId="2F621574" w14:textId="398649D8" w:rsidR="00DA2423" w:rsidRPr="00E46311" w:rsidRDefault="00DA2423" w:rsidP="008833AB">
            <w:pPr>
              <w:ind w:firstLineChars="0" w:firstLine="0"/>
              <w:jc w:val="left"/>
            </w:pPr>
            <w:proofErr w:type="spellStart"/>
            <w:r w:rsidRPr="00E46311">
              <w:t>Ikpae</w:t>
            </w:r>
            <w:proofErr w:type="spellEnd"/>
            <w:r w:rsidRPr="00E46311">
              <w:t xml:space="preserve"> </w:t>
            </w:r>
            <w:r w:rsidRPr="001E600A">
              <w:rPr>
                <w:i/>
                <w:iCs/>
              </w:rPr>
              <w:t>et al.</w:t>
            </w:r>
            <w:r w:rsidR="00641490">
              <w:rPr>
                <w:i/>
                <w:iCs/>
              </w:rPr>
              <w:t xml:space="preserve"> </w:t>
            </w:r>
            <w:r w:rsidR="00641490">
              <w:t>[40]</w:t>
            </w:r>
            <w:r w:rsidRPr="00E46311">
              <w:t xml:space="preserve"> (2023)</w:t>
            </w:r>
          </w:p>
        </w:tc>
        <w:tc>
          <w:tcPr>
            <w:tcW w:w="904" w:type="pct"/>
            <w:vAlign w:val="center"/>
          </w:tcPr>
          <w:p w14:paraId="60DDD6C2" w14:textId="77777777" w:rsidR="00DA2423" w:rsidRPr="00E46311" w:rsidRDefault="00DA2423" w:rsidP="001E600A">
            <w:pPr>
              <w:ind w:firstLineChars="0" w:firstLine="0"/>
              <w:jc w:val="center"/>
            </w:pPr>
            <w:r w:rsidRPr="00E46311">
              <w:t>JBI (Cross-sectional)</w:t>
            </w:r>
          </w:p>
        </w:tc>
        <w:tc>
          <w:tcPr>
            <w:tcW w:w="480" w:type="pct"/>
            <w:vAlign w:val="center"/>
          </w:tcPr>
          <w:p w14:paraId="3984C597" w14:textId="77777777" w:rsidR="00DA2423" w:rsidRPr="00E46311" w:rsidRDefault="00DA2423" w:rsidP="001E600A">
            <w:pPr>
              <w:ind w:firstLineChars="0" w:firstLine="0"/>
              <w:jc w:val="center"/>
            </w:pPr>
            <w:r w:rsidRPr="00E46311">
              <w:t>High</w:t>
            </w:r>
          </w:p>
        </w:tc>
        <w:tc>
          <w:tcPr>
            <w:tcW w:w="1687" w:type="pct"/>
            <w:vAlign w:val="center"/>
          </w:tcPr>
          <w:p w14:paraId="359D0806" w14:textId="77777777" w:rsidR="00DA2423" w:rsidRPr="00E46311" w:rsidRDefault="00DA2423" w:rsidP="001E600A">
            <w:pPr>
              <w:ind w:firstLineChars="0" w:firstLine="0"/>
              <w:jc w:val="center"/>
            </w:pPr>
            <w:r w:rsidRPr="00E46311">
              <w:t>Clearly defined inclusion criteria; detailed description of sample and setting; valid and reliable outcome measurements; appropriate statistical analysis.</w:t>
            </w:r>
          </w:p>
        </w:tc>
        <w:tc>
          <w:tcPr>
            <w:tcW w:w="1145" w:type="pct"/>
            <w:vAlign w:val="center"/>
          </w:tcPr>
          <w:p w14:paraId="6449A3AC" w14:textId="77777777" w:rsidR="00DA2423" w:rsidRPr="00E46311" w:rsidRDefault="00DA2423" w:rsidP="001E600A">
            <w:pPr>
              <w:ind w:firstLineChars="0" w:firstLine="0"/>
              <w:jc w:val="center"/>
            </w:pPr>
            <w:r w:rsidRPr="00E46311">
              <w:t>No identification or handling of potential confounding factors.</w:t>
            </w:r>
          </w:p>
        </w:tc>
      </w:tr>
      <w:tr w:rsidR="00DA2423" w:rsidRPr="00E46311" w14:paraId="26B47ADA" w14:textId="77777777" w:rsidTr="009E1113">
        <w:trPr>
          <w:trHeight w:val="283"/>
          <w:jc w:val="center"/>
        </w:trPr>
        <w:tc>
          <w:tcPr>
            <w:tcW w:w="784" w:type="pct"/>
            <w:vAlign w:val="center"/>
          </w:tcPr>
          <w:p w14:paraId="6D7C2C24" w14:textId="6072632F" w:rsidR="00DA2423" w:rsidRPr="00E46311" w:rsidRDefault="00DA2423" w:rsidP="008833AB">
            <w:pPr>
              <w:ind w:firstLineChars="0" w:firstLine="0"/>
              <w:jc w:val="left"/>
            </w:pPr>
            <w:proofErr w:type="spellStart"/>
            <w:r w:rsidRPr="00E46311">
              <w:lastRenderedPageBreak/>
              <w:t>Alnofaiey</w:t>
            </w:r>
            <w:proofErr w:type="spellEnd"/>
            <w:r w:rsidRPr="00E46311">
              <w:t xml:space="preserve"> </w:t>
            </w:r>
            <w:r w:rsidR="001E600A" w:rsidRPr="001E600A">
              <w:rPr>
                <w:i/>
                <w:iCs/>
              </w:rPr>
              <w:t>et al.</w:t>
            </w:r>
            <w:r w:rsidR="00641490">
              <w:t xml:space="preserve"> [4</w:t>
            </w:r>
            <w:r w:rsidR="00433829">
              <w:t>8</w:t>
            </w:r>
            <w:r w:rsidR="00641490">
              <w:t>]</w:t>
            </w:r>
            <w:r w:rsidR="00F8470E">
              <w:t xml:space="preserve"> </w:t>
            </w:r>
            <w:r w:rsidRPr="00E46311">
              <w:t>(2022)</w:t>
            </w:r>
          </w:p>
        </w:tc>
        <w:tc>
          <w:tcPr>
            <w:tcW w:w="904" w:type="pct"/>
            <w:vAlign w:val="center"/>
          </w:tcPr>
          <w:p w14:paraId="4FB64003" w14:textId="77777777" w:rsidR="00DA2423" w:rsidRPr="00E46311" w:rsidRDefault="00DA2423" w:rsidP="001E600A">
            <w:pPr>
              <w:ind w:firstLineChars="0" w:firstLine="0"/>
              <w:jc w:val="center"/>
            </w:pPr>
            <w:r w:rsidRPr="00E46311">
              <w:t>JBI (Cross-sectional)</w:t>
            </w:r>
          </w:p>
        </w:tc>
        <w:tc>
          <w:tcPr>
            <w:tcW w:w="480" w:type="pct"/>
            <w:vAlign w:val="center"/>
          </w:tcPr>
          <w:p w14:paraId="1DC29253" w14:textId="77777777" w:rsidR="00DA2423" w:rsidRPr="00E46311" w:rsidRDefault="00DA2423" w:rsidP="001E600A">
            <w:pPr>
              <w:ind w:firstLineChars="0" w:firstLine="0"/>
              <w:jc w:val="center"/>
            </w:pPr>
            <w:r w:rsidRPr="00E46311">
              <w:t>High</w:t>
            </w:r>
          </w:p>
        </w:tc>
        <w:tc>
          <w:tcPr>
            <w:tcW w:w="1687" w:type="pct"/>
            <w:vAlign w:val="center"/>
          </w:tcPr>
          <w:p w14:paraId="4C744ED2" w14:textId="77777777" w:rsidR="00DA2423" w:rsidRPr="00E46311" w:rsidRDefault="00DA2423" w:rsidP="001E600A">
            <w:pPr>
              <w:ind w:firstLineChars="0" w:firstLine="0"/>
              <w:jc w:val="center"/>
            </w:pPr>
            <w:r w:rsidRPr="00E46311">
              <w:t>Well-defined inclusion criteria; comprehensive description of participants and setting; valid and reliable outcome measures; appropriate statistical analysis.</w:t>
            </w:r>
          </w:p>
        </w:tc>
        <w:tc>
          <w:tcPr>
            <w:tcW w:w="1145" w:type="pct"/>
            <w:vAlign w:val="center"/>
          </w:tcPr>
          <w:p w14:paraId="2500B1DF" w14:textId="77777777" w:rsidR="00DA2423" w:rsidRPr="00E46311" w:rsidRDefault="00DA2423" w:rsidP="001E600A">
            <w:pPr>
              <w:ind w:firstLineChars="0" w:firstLine="0"/>
              <w:jc w:val="center"/>
            </w:pPr>
            <w:r w:rsidRPr="00E46311">
              <w:t>No identification or control of potential confounding factors.</w:t>
            </w:r>
          </w:p>
        </w:tc>
      </w:tr>
      <w:tr w:rsidR="00DA2423" w:rsidRPr="00E46311" w14:paraId="14EE9786" w14:textId="77777777" w:rsidTr="009E1113">
        <w:trPr>
          <w:trHeight w:val="283"/>
          <w:jc w:val="center"/>
        </w:trPr>
        <w:tc>
          <w:tcPr>
            <w:tcW w:w="784" w:type="pct"/>
            <w:vAlign w:val="center"/>
          </w:tcPr>
          <w:p w14:paraId="74D9B191" w14:textId="0BDF73C4" w:rsidR="00DA2423" w:rsidRPr="00E46311" w:rsidRDefault="00DA2423" w:rsidP="008833AB">
            <w:pPr>
              <w:ind w:firstLineChars="0" w:firstLine="0"/>
              <w:jc w:val="left"/>
            </w:pPr>
            <w:proofErr w:type="spellStart"/>
            <w:r w:rsidRPr="00E46311">
              <w:t>Mausz</w:t>
            </w:r>
            <w:proofErr w:type="spellEnd"/>
            <w:r w:rsidRPr="00E46311">
              <w:t xml:space="preserve"> </w:t>
            </w:r>
            <w:r w:rsidR="001E600A" w:rsidRPr="001E600A">
              <w:rPr>
                <w:i/>
                <w:iCs/>
              </w:rPr>
              <w:t>et al.</w:t>
            </w:r>
            <w:r w:rsidR="00F8470E">
              <w:t xml:space="preserve"> </w:t>
            </w:r>
            <w:r w:rsidR="00641490">
              <w:t>[</w:t>
            </w:r>
            <w:r w:rsidR="00433829">
              <w:t>50</w:t>
            </w:r>
            <w:r w:rsidR="00641490">
              <w:t xml:space="preserve">] </w:t>
            </w:r>
            <w:r w:rsidRPr="00E46311">
              <w:t>(2024)</w:t>
            </w:r>
          </w:p>
        </w:tc>
        <w:tc>
          <w:tcPr>
            <w:tcW w:w="904" w:type="pct"/>
            <w:vAlign w:val="center"/>
          </w:tcPr>
          <w:p w14:paraId="5E7E069A" w14:textId="77777777" w:rsidR="00DA2423" w:rsidRPr="00E46311" w:rsidRDefault="00DA2423" w:rsidP="001E600A">
            <w:pPr>
              <w:ind w:firstLineChars="0" w:firstLine="0"/>
              <w:jc w:val="center"/>
            </w:pPr>
            <w:r w:rsidRPr="00E46311">
              <w:t>JBI (Prevalence)</w:t>
            </w:r>
          </w:p>
        </w:tc>
        <w:tc>
          <w:tcPr>
            <w:tcW w:w="480" w:type="pct"/>
            <w:vAlign w:val="center"/>
          </w:tcPr>
          <w:p w14:paraId="23D036C3" w14:textId="77777777" w:rsidR="00DA2423" w:rsidRPr="00E46311" w:rsidRDefault="00DA2423" w:rsidP="001E600A">
            <w:pPr>
              <w:ind w:firstLineChars="0" w:firstLine="0"/>
              <w:jc w:val="center"/>
            </w:pPr>
            <w:r w:rsidRPr="00E46311">
              <w:t>High</w:t>
            </w:r>
          </w:p>
        </w:tc>
        <w:tc>
          <w:tcPr>
            <w:tcW w:w="1687" w:type="pct"/>
            <w:vAlign w:val="center"/>
          </w:tcPr>
          <w:p w14:paraId="05D19123" w14:textId="77777777" w:rsidR="00DA2423" w:rsidRPr="00E46311" w:rsidRDefault="00DA2423" w:rsidP="001E600A">
            <w:pPr>
              <w:ind w:firstLineChars="0" w:firstLine="0"/>
              <w:jc w:val="center"/>
            </w:pPr>
            <w:r w:rsidRPr="00E46311">
              <w:t>Comprehensive sample frame; detailed description of participants and setting; valid and reliable measurement of outcomes; appropriate statistical analysis.</w:t>
            </w:r>
          </w:p>
        </w:tc>
        <w:tc>
          <w:tcPr>
            <w:tcW w:w="1145" w:type="pct"/>
            <w:vAlign w:val="center"/>
          </w:tcPr>
          <w:p w14:paraId="53B9AB54" w14:textId="77777777" w:rsidR="00DA2423" w:rsidRPr="00E46311" w:rsidRDefault="00DA2423" w:rsidP="001E600A">
            <w:pPr>
              <w:ind w:firstLineChars="0" w:firstLine="0"/>
              <w:jc w:val="center"/>
            </w:pPr>
            <w:r w:rsidRPr="00E46311">
              <w:t>No significant methodological limitations identified.</w:t>
            </w:r>
          </w:p>
        </w:tc>
      </w:tr>
      <w:tr w:rsidR="00DA2423" w:rsidRPr="00E46311" w14:paraId="71B5C8F7" w14:textId="77777777" w:rsidTr="009E1113">
        <w:trPr>
          <w:trHeight w:val="283"/>
          <w:jc w:val="center"/>
        </w:trPr>
        <w:tc>
          <w:tcPr>
            <w:tcW w:w="784" w:type="pct"/>
            <w:vAlign w:val="center"/>
          </w:tcPr>
          <w:p w14:paraId="2037B9A3" w14:textId="343A5AE1" w:rsidR="00DA2423" w:rsidRPr="00E46311" w:rsidRDefault="00DA2423" w:rsidP="008833AB">
            <w:pPr>
              <w:ind w:firstLineChars="0" w:firstLine="0"/>
              <w:jc w:val="left"/>
            </w:pPr>
            <w:proofErr w:type="spellStart"/>
            <w:r w:rsidRPr="00E46311">
              <w:t>Janatolmakan</w:t>
            </w:r>
            <w:proofErr w:type="spellEnd"/>
            <w:r w:rsidRPr="00E46311">
              <w:t xml:space="preserve"> </w:t>
            </w:r>
            <w:r w:rsidR="001E600A" w:rsidRPr="001E600A">
              <w:rPr>
                <w:i/>
                <w:iCs/>
              </w:rPr>
              <w:t>et al.</w:t>
            </w:r>
            <w:r w:rsidR="001E600A" w:rsidRPr="00E46311">
              <w:t xml:space="preserve"> </w:t>
            </w:r>
            <w:r w:rsidR="00641490">
              <w:t xml:space="preserve">[38] </w:t>
            </w:r>
            <w:r w:rsidRPr="00E46311">
              <w:t>(2023)</w:t>
            </w:r>
          </w:p>
        </w:tc>
        <w:tc>
          <w:tcPr>
            <w:tcW w:w="904" w:type="pct"/>
            <w:vAlign w:val="center"/>
          </w:tcPr>
          <w:p w14:paraId="14D96069" w14:textId="77777777" w:rsidR="00DA2423" w:rsidRPr="00E46311" w:rsidRDefault="00DA2423" w:rsidP="001E600A">
            <w:pPr>
              <w:ind w:firstLineChars="0" w:firstLine="0"/>
              <w:jc w:val="center"/>
            </w:pPr>
            <w:r w:rsidRPr="00E46311">
              <w:t>JBI (Cross-sectional)</w:t>
            </w:r>
          </w:p>
        </w:tc>
        <w:tc>
          <w:tcPr>
            <w:tcW w:w="480" w:type="pct"/>
            <w:vAlign w:val="center"/>
          </w:tcPr>
          <w:p w14:paraId="7254467A" w14:textId="77777777" w:rsidR="00DA2423" w:rsidRPr="00E46311" w:rsidRDefault="00DA2423" w:rsidP="001E600A">
            <w:pPr>
              <w:ind w:firstLineChars="0" w:firstLine="0"/>
              <w:jc w:val="center"/>
            </w:pPr>
            <w:r w:rsidRPr="00E46311">
              <w:t>High</w:t>
            </w:r>
          </w:p>
        </w:tc>
        <w:tc>
          <w:tcPr>
            <w:tcW w:w="1687" w:type="pct"/>
            <w:vAlign w:val="center"/>
          </w:tcPr>
          <w:p w14:paraId="2620A837" w14:textId="77777777" w:rsidR="00DA2423" w:rsidRPr="00E46311" w:rsidRDefault="00DA2423" w:rsidP="001E600A">
            <w:pPr>
              <w:ind w:firstLineChars="0" w:firstLine="0"/>
              <w:jc w:val="center"/>
            </w:pPr>
            <w:r w:rsidRPr="00E46311">
              <w:t>Well-defined inclusion criteria; detailed description of participants and setting; valid and reliable outcome measures; appropriate statistical analysis.</w:t>
            </w:r>
          </w:p>
        </w:tc>
        <w:tc>
          <w:tcPr>
            <w:tcW w:w="1145" w:type="pct"/>
            <w:vAlign w:val="center"/>
          </w:tcPr>
          <w:p w14:paraId="4DE1FD0D"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0A8602AF" w14:textId="77777777" w:rsidTr="009E1113">
        <w:trPr>
          <w:trHeight w:val="283"/>
          <w:jc w:val="center"/>
        </w:trPr>
        <w:tc>
          <w:tcPr>
            <w:tcW w:w="784" w:type="pct"/>
            <w:vAlign w:val="center"/>
          </w:tcPr>
          <w:p w14:paraId="65EBA57D" w14:textId="2465E248" w:rsidR="00DA2423" w:rsidRPr="00E46311" w:rsidRDefault="00DA2423" w:rsidP="008833AB">
            <w:pPr>
              <w:ind w:firstLineChars="0" w:firstLine="0"/>
              <w:jc w:val="left"/>
            </w:pPr>
            <w:r w:rsidRPr="00E46311">
              <w:t xml:space="preserve">Ahluwalia </w:t>
            </w:r>
            <w:r w:rsidR="001E600A" w:rsidRPr="001E600A">
              <w:rPr>
                <w:i/>
                <w:iCs/>
              </w:rPr>
              <w:t>et al.</w:t>
            </w:r>
            <w:r w:rsidR="00F8470E">
              <w:t xml:space="preserve"> </w:t>
            </w:r>
            <w:r w:rsidR="00641490">
              <w:t xml:space="preserve">[45] </w:t>
            </w:r>
            <w:r w:rsidRPr="00E46311">
              <w:t>(2024)</w:t>
            </w:r>
          </w:p>
        </w:tc>
        <w:tc>
          <w:tcPr>
            <w:tcW w:w="904" w:type="pct"/>
            <w:vAlign w:val="center"/>
          </w:tcPr>
          <w:p w14:paraId="1C388CB2" w14:textId="77777777" w:rsidR="00DA2423" w:rsidRPr="00E46311" w:rsidRDefault="00DA2423" w:rsidP="001E600A">
            <w:pPr>
              <w:ind w:firstLineChars="0" w:firstLine="0"/>
              <w:jc w:val="center"/>
            </w:pPr>
            <w:r w:rsidRPr="00E46311">
              <w:t>JBI (Cross-sectional)</w:t>
            </w:r>
          </w:p>
        </w:tc>
        <w:tc>
          <w:tcPr>
            <w:tcW w:w="480" w:type="pct"/>
            <w:vAlign w:val="center"/>
          </w:tcPr>
          <w:p w14:paraId="407A4BCD" w14:textId="77777777" w:rsidR="00DA2423" w:rsidRPr="00E46311" w:rsidRDefault="00DA2423" w:rsidP="001E600A">
            <w:pPr>
              <w:ind w:firstLineChars="0" w:firstLine="0"/>
              <w:jc w:val="center"/>
            </w:pPr>
            <w:r w:rsidRPr="00E46311">
              <w:t>High</w:t>
            </w:r>
          </w:p>
        </w:tc>
        <w:tc>
          <w:tcPr>
            <w:tcW w:w="1687" w:type="pct"/>
            <w:vAlign w:val="center"/>
          </w:tcPr>
          <w:p w14:paraId="2EBAC7B9" w14:textId="77777777" w:rsidR="00DA2423" w:rsidRPr="00E46311" w:rsidRDefault="00DA2423" w:rsidP="001E600A">
            <w:pPr>
              <w:ind w:firstLineChars="0" w:firstLine="0"/>
              <w:jc w:val="center"/>
            </w:pPr>
            <w:r w:rsidRPr="00E46311">
              <w:t>Well-defined inclusion criteria; detailed description of sample and setting; valid and reliable measurement of outcomes; appropriate statistical analysis.</w:t>
            </w:r>
          </w:p>
        </w:tc>
        <w:tc>
          <w:tcPr>
            <w:tcW w:w="1145" w:type="pct"/>
            <w:vAlign w:val="center"/>
          </w:tcPr>
          <w:p w14:paraId="4E8CCC4A"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150DD58D" w14:textId="77777777" w:rsidTr="009E1113">
        <w:trPr>
          <w:trHeight w:val="283"/>
          <w:jc w:val="center"/>
        </w:trPr>
        <w:tc>
          <w:tcPr>
            <w:tcW w:w="784" w:type="pct"/>
            <w:vAlign w:val="center"/>
          </w:tcPr>
          <w:p w14:paraId="5221B835" w14:textId="5305C459" w:rsidR="00DA2423" w:rsidRPr="00E46311" w:rsidRDefault="00DA2423" w:rsidP="008833AB">
            <w:pPr>
              <w:ind w:firstLineChars="0" w:firstLine="0"/>
              <w:jc w:val="left"/>
            </w:pPr>
            <w:r w:rsidRPr="00E46311">
              <w:t>Al-</w:t>
            </w:r>
            <w:proofErr w:type="spellStart"/>
            <w:r w:rsidRPr="00E46311">
              <w:t>Sayaghi</w:t>
            </w:r>
            <w:proofErr w:type="spellEnd"/>
            <w:r w:rsidRPr="00E46311">
              <w:t xml:space="preserve"> </w:t>
            </w:r>
            <w:r w:rsidR="001E600A" w:rsidRPr="001E600A">
              <w:rPr>
                <w:i/>
                <w:iCs/>
              </w:rPr>
              <w:t>et al.</w:t>
            </w:r>
            <w:r w:rsidR="001E600A" w:rsidRPr="00E46311">
              <w:t xml:space="preserve"> </w:t>
            </w:r>
            <w:r w:rsidR="00641490">
              <w:t>[</w:t>
            </w:r>
            <w:r w:rsidR="00433829">
              <w:t>49</w:t>
            </w:r>
            <w:r w:rsidR="00641490">
              <w:t xml:space="preserve">] </w:t>
            </w:r>
            <w:r w:rsidRPr="00E46311">
              <w:t>(2023)</w:t>
            </w:r>
          </w:p>
        </w:tc>
        <w:tc>
          <w:tcPr>
            <w:tcW w:w="904" w:type="pct"/>
            <w:vAlign w:val="center"/>
          </w:tcPr>
          <w:p w14:paraId="72A4B1C7" w14:textId="77777777" w:rsidR="00DA2423" w:rsidRPr="00E46311" w:rsidRDefault="00DA2423" w:rsidP="001E600A">
            <w:pPr>
              <w:ind w:firstLineChars="0" w:firstLine="0"/>
              <w:jc w:val="center"/>
            </w:pPr>
            <w:r w:rsidRPr="00E46311">
              <w:t>JBI (Cross-sectional)</w:t>
            </w:r>
          </w:p>
        </w:tc>
        <w:tc>
          <w:tcPr>
            <w:tcW w:w="480" w:type="pct"/>
            <w:vAlign w:val="center"/>
          </w:tcPr>
          <w:p w14:paraId="3345080B" w14:textId="77777777" w:rsidR="00DA2423" w:rsidRPr="00E46311" w:rsidRDefault="00DA2423" w:rsidP="001E600A">
            <w:pPr>
              <w:ind w:firstLineChars="0" w:firstLine="0"/>
              <w:jc w:val="center"/>
            </w:pPr>
            <w:r w:rsidRPr="00E46311">
              <w:t>High</w:t>
            </w:r>
          </w:p>
        </w:tc>
        <w:tc>
          <w:tcPr>
            <w:tcW w:w="1687" w:type="pct"/>
            <w:vAlign w:val="center"/>
          </w:tcPr>
          <w:p w14:paraId="7A52656F" w14:textId="77777777" w:rsidR="00DA2423" w:rsidRPr="00E46311" w:rsidRDefault="00DA2423" w:rsidP="001E600A">
            <w:pPr>
              <w:ind w:firstLineChars="0" w:firstLine="0"/>
              <w:jc w:val="center"/>
            </w:pPr>
            <w:r w:rsidRPr="00E46311">
              <w:t>Clear inclusion criteria; detailed description of participants and setting; valid and reliable measurement of outcomes; appropriate statistical analysis.</w:t>
            </w:r>
          </w:p>
        </w:tc>
        <w:tc>
          <w:tcPr>
            <w:tcW w:w="1145" w:type="pct"/>
            <w:vAlign w:val="center"/>
          </w:tcPr>
          <w:p w14:paraId="460A528D" w14:textId="77777777" w:rsidR="00DA2423" w:rsidRPr="00E46311" w:rsidRDefault="00DA2423" w:rsidP="001E600A">
            <w:pPr>
              <w:ind w:firstLineChars="0" w:firstLine="0"/>
              <w:jc w:val="center"/>
            </w:pPr>
            <w:r w:rsidRPr="00E46311">
              <w:t>Confounding factors were neither identified nor addressed.</w:t>
            </w:r>
          </w:p>
        </w:tc>
      </w:tr>
      <w:tr w:rsidR="00DA2423" w:rsidRPr="00E46311" w14:paraId="516D7FCA" w14:textId="77777777" w:rsidTr="009E1113">
        <w:trPr>
          <w:trHeight w:val="283"/>
          <w:jc w:val="center"/>
        </w:trPr>
        <w:tc>
          <w:tcPr>
            <w:tcW w:w="784" w:type="pct"/>
            <w:vAlign w:val="center"/>
          </w:tcPr>
          <w:p w14:paraId="4EC62C08" w14:textId="359542FF" w:rsidR="00DA2423" w:rsidRPr="00E46311" w:rsidRDefault="00DA2423" w:rsidP="008833AB">
            <w:pPr>
              <w:ind w:left="105" w:firstLineChars="0" w:firstLine="0"/>
              <w:jc w:val="left"/>
            </w:pPr>
            <w:r w:rsidRPr="00E46311">
              <w:t xml:space="preserve">Kumar </w:t>
            </w:r>
            <w:r w:rsidR="001E600A" w:rsidRPr="001E600A">
              <w:rPr>
                <w:i/>
                <w:iCs/>
              </w:rPr>
              <w:t>et al</w:t>
            </w:r>
            <w:r w:rsidR="008833AB">
              <w:rPr>
                <w:i/>
                <w:iCs/>
              </w:rPr>
              <w:t xml:space="preserve">. </w:t>
            </w:r>
            <w:r w:rsidR="00641490">
              <w:t xml:space="preserve">[44] </w:t>
            </w:r>
            <w:r w:rsidR="008833AB" w:rsidRPr="00E46311">
              <w:t>(2023)</w:t>
            </w:r>
          </w:p>
        </w:tc>
        <w:tc>
          <w:tcPr>
            <w:tcW w:w="904" w:type="pct"/>
            <w:vAlign w:val="center"/>
          </w:tcPr>
          <w:p w14:paraId="23941662" w14:textId="77777777" w:rsidR="00DA2423" w:rsidRPr="00E46311" w:rsidRDefault="00DA2423" w:rsidP="001E600A">
            <w:pPr>
              <w:ind w:firstLineChars="0" w:firstLine="0"/>
              <w:jc w:val="center"/>
            </w:pPr>
            <w:r w:rsidRPr="00E46311">
              <w:t>JBI (Cross-sectional)</w:t>
            </w:r>
          </w:p>
        </w:tc>
        <w:tc>
          <w:tcPr>
            <w:tcW w:w="480" w:type="pct"/>
            <w:vAlign w:val="center"/>
          </w:tcPr>
          <w:p w14:paraId="032B8186" w14:textId="77777777" w:rsidR="00DA2423" w:rsidRPr="00E46311" w:rsidRDefault="00DA2423" w:rsidP="001E600A">
            <w:pPr>
              <w:ind w:firstLineChars="0" w:firstLine="0"/>
              <w:jc w:val="center"/>
            </w:pPr>
            <w:r w:rsidRPr="00E46311">
              <w:t>High</w:t>
            </w:r>
          </w:p>
        </w:tc>
        <w:tc>
          <w:tcPr>
            <w:tcW w:w="1687" w:type="pct"/>
            <w:vAlign w:val="center"/>
          </w:tcPr>
          <w:p w14:paraId="3714B5F1" w14:textId="77777777" w:rsidR="00DA2423" w:rsidRPr="00E46311" w:rsidRDefault="00DA2423" w:rsidP="001E600A">
            <w:pPr>
              <w:ind w:firstLineChars="0" w:firstLine="0"/>
              <w:jc w:val="center"/>
            </w:pPr>
            <w:r w:rsidRPr="00E46311">
              <w:t>Clear inclusion criteria; comprehensive description of participants and setting; valid and reliable outcome measurements; appropriate statistical analysis.</w:t>
            </w:r>
          </w:p>
        </w:tc>
        <w:tc>
          <w:tcPr>
            <w:tcW w:w="1145" w:type="pct"/>
            <w:vAlign w:val="center"/>
          </w:tcPr>
          <w:p w14:paraId="3094A43D"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2052EF03" w14:textId="77777777" w:rsidTr="009E1113">
        <w:trPr>
          <w:trHeight w:val="283"/>
          <w:jc w:val="center"/>
        </w:trPr>
        <w:tc>
          <w:tcPr>
            <w:tcW w:w="784" w:type="pct"/>
            <w:vAlign w:val="center"/>
          </w:tcPr>
          <w:p w14:paraId="70CC5B18" w14:textId="72639096" w:rsidR="00DA2423" w:rsidRPr="00E46311" w:rsidRDefault="00DA2423" w:rsidP="008833AB">
            <w:pPr>
              <w:ind w:firstLineChars="0" w:firstLine="0"/>
              <w:jc w:val="left"/>
            </w:pPr>
            <w:r w:rsidRPr="00E46311">
              <w:t xml:space="preserve">McGuire </w:t>
            </w:r>
            <w:r w:rsidR="001E600A" w:rsidRPr="001E600A">
              <w:rPr>
                <w:i/>
                <w:iCs/>
              </w:rPr>
              <w:t>et al.</w:t>
            </w:r>
            <w:r w:rsidR="00F8470E">
              <w:t xml:space="preserve"> </w:t>
            </w:r>
            <w:r w:rsidR="00641490">
              <w:t xml:space="preserve">[42] </w:t>
            </w:r>
            <w:r w:rsidRPr="00E46311">
              <w:t>(2022)</w:t>
            </w:r>
          </w:p>
        </w:tc>
        <w:tc>
          <w:tcPr>
            <w:tcW w:w="904" w:type="pct"/>
            <w:vAlign w:val="center"/>
          </w:tcPr>
          <w:p w14:paraId="6ACFAB71" w14:textId="77777777" w:rsidR="00DA2423" w:rsidRPr="00E46311" w:rsidRDefault="00DA2423" w:rsidP="001E600A">
            <w:pPr>
              <w:ind w:firstLineChars="0" w:firstLine="0"/>
              <w:jc w:val="center"/>
            </w:pPr>
            <w:r w:rsidRPr="00E46311">
              <w:t>JBI (Cross-sectional)</w:t>
            </w:r>
          </w:p>
        </w:tc>
        <w:tc>
          <w:tcPr>
            <w:tcW w:w="480" w:type="pct"/>
            <w:vAlign w:val="center"/>
          </w:tcPr>
          <w:p w14:paraId="3BF0F47A" w14:textId="77777777" w:rsidR="00DA2423" w:rsidRPr="00E46311" w:rsidRDefault="00DA2423" w:rsidP="001E600A">
            <w:pPr>
              <w:ind w:firstLineChars="0" w:firstLine="0"/>
              <w:jc w:val="center"/>
            </w:pPr>
            <w:r w:rsidRPr="00E46311">
              <w:t>High</w:t>
            </w:r>
          </w:p>
        </w:tc>
        <w:tc>
          <w:tcPr>
            <w:tcW w:w="1687" w:type="pct"/>
            <w:vAlign w:val="center"/>
          </w:tcPr>
          <w:p w14:paraId="25DFD1DA" w14:textId="77777777" w:rsidR="00DA2423" w:rsidRPr="00E46311" w:rsidRDefault="00DA2423" w:rsidP="001E600A">
            <w:pPr>
              <w:ind w:firstLineChars="0" w:firstLine="0"/>
              <w:jc w:val="center"/>
            </w:pPr>
            <w:r w:rsidRPr="00E46311">
              <w:t>Clear inclusion criteria; detailed description of participants and setting; valid and reliable measurement of outcomes; appropriate statistical analysis.</w:t>
            </w:r>
          </w:p>
        </w:tc>
        <w:tc>
          <w:tcPr>
            <w:tcW w:w="1145" w:type="pct"/>
            <w:vAlign w:val="center"/>
          </w:tcPr>
          <w:p w14:paraId="16825065"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42D8E48B" w14:textId="77777777" w:rsidTr="009E1113">
        <w:trPr>
          <w:trHeight w:val="283"/>
          <w:jc w:val="center"/>
        </w:trPr>
        <w:tc>
          <w:tcPr>
            <w:tcW w:w="784" w:type="pct"/>
            <w:vAlign w:val="center"/>
          </w:tcPr>
          <w:p w14:paraId="28A80209" w14:textId="1971FCC3" w:rsidR="00DA2423" w:rsidRPr="00E46311" w:rsidRDefault="00DA2423" w:rsidP="008833AB">
            <w:pPr>
              <w:ind w:left="105" w:firstLineChars="0" w:firstLine="0"/>
              <w:jc w:val="left"/>
            </w:pPr>
            <w:proofErr w:type="spellStart"/>
            <w:r w:rsidRPr="00E46311">
              <w:t>Nkadimeng</w:t>
            </w:r>
            <w:proofErr w:type="spellEnd"/>
            <w:r w:rsidRPr="00E46311">
              <w:t xml:space="preserve"> </w:t>
            </w:r>
            <w:r w:rsidR="001E600A" w:rsidRPr="001E600A">
              <w:rPr>
                <w:i/>
                <w:iCs/>
              </w:rPr>
              <w:t>et al.</w:t>
            </w:r>
            <w:r w:rsidR="00F8470E">
              <w:rPr>
                <w:i/>
                <w:iCs/>
              </w:rPr>
              <w:t xml:space="preserve"> </w:t>
            </w:r>
            <w:r w:rsidR="00641490">
              <w:t xml:space="preserve">[43] </w:t>
            </w:r>
            <w:r w:rsidRPr="00E46311">
              <w:t>(2024)</w:t>
            </w:r>
          </w:p>
        </w:tc>
        <w:tc>
          <w:tcPr>
            <w:tcW w:w="904" w:type="pct"/>
            <w:vAlign w:val="center"/>
          </w:tcPr>
          <w:p w14:paraId="5062D2BC" w14:textId="77777777" w:rsidR="00DA2423" w:rsidRPr="00E46311" w:rsidRDefault="00DA2423" w:rsidP="001E600A">
            <w:pPr>
              <w:ind w:firstLineChars="0" w:firstLine="0"/>
              <w:jc w:val="center"/>
            </w:pPr>
            <w:r w:rsidRPr="00E46311">
              <w:t>JBI (Cross-sectional)</w:t>
            </w:r>
          </w:p>
        </w:tc>
        <w:tc>
          <w:tcPr>
            <w:tcW w:w="480" w:type="pct"/>
            <w:vAlign w:val="center"/>
          </w:tcPr>
          <w:p w14:paraId="7A3B4A5D" w14:textId="77777777" w:rsidR="00DA2423" w:rsidRPr="00E46311" w:rsidRDefault="00DA2423" w:rsidP="001E600A">
            <w:pPr>
              <w:ind w:firstLineChars="0" w:firstLine="0"/>
              <w:jc w:val="center"/>
            </w:pPr>
            <w:r w:rsidRPr="00E46311">
              <w:t>High</w:t>
            </w:r>
          </w:p>
        </w:tc>
        <w:tc>
          <w:tcPr>
            <w:tcW w:w="1687" w:type="pct"/>
            <w:vAlign w:val="center"/>
          </w:tcPr>
          <w:p w14:paraId="4FA0CA58" w14:textId="77777777" w:rsidR="00DA2423" w:rsidRPr="00E46311" w:rsidRDefault="00DA2423" w:rsidP="001E600A">
            <w:pPr>
              <w:ind w:firstLineChars="0" w:firstLine="0"/>
              <w:jc w:val="center"/>
            </w:pPr>
            <w:r w:rsidRPr="00E46311">
              <w:t>Clear inclusion criteria; detailed description of participants and setting; valid and reliable measurement of outcomes; appropriate statistical analysis.</w:t>
            </w:r>
          </w:p>
        </w:tc>
        <w:tc>
          <w:tcPr>
            <w:tcW w:w="1145" w:type="pct"/>
            <w:vAlign w:val="center"/>
          </w:tcPr>
          <w:p w14:paraId="667F75D9"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6D5D6A14" w14:textId="77777777" w:rsidTr="009E1113">
        <w:trPr>
          <w:trHeight w:val="283"/>
          <w:jc w:val="center"/>
        </w:trPr>
        <w:tc>
          <w:tcPr>
            <w:tcW w:w="784" w:type="pct"/>
            <w:vAlign w:val="center"/>
          </w:tcPr>
          <w:p w14:paraId="15C472C1" w14:textId="4153E3BE" w:rsidR="00DA2423" w:rsidRPr="00E46311" w:rsidRDefault="00DA2423" w:rsidP="008833AB">
            <w:pPr>
              <w:ind w:firstLineChars="0" w:firstLine="0"/>
              <w:jc w:val="left"/>
            </w:pPr>
            <w:r w:rsidRPr="00E46311">
              <w:t xml:space="preserve">Liu </w:t>
            </w:r>
            <w:r w:rsidR="001E600A" w:rsidRPr="001E600A">
              <w:rPr>
                <w:i/>
                <w:iCs/>
              </w:rPr>
              <w:t>et al</w:t>
            </w:r>
            <w:r w:rsidR="00F8470E">
              <w:rPr>
                <w:i/>
                <w:iCs/>
              </w:rPr>
              <w:t xml:space="preserve">. </w:t>
            </w:r>
            <w:r w:rsidR="00641490">
              <w:t xml:space="preserve">[47] </w:t>
            </w:r>
            <w:r w:rsidRPr="00E46311">
              <w:t>(2021)</w:t>
            </w:r>
          </w:p>
        </w:tc>
        <w:tc>
          <w:tcPr>
            <w:tcW w:w="904" w:type="pct"/>
            <w:vAlign w:val="center"/>
          </w:tcPr>
          <w:p w14:paraId="2C7309D1" w14:textId="77777777" w:rsidR="00DA2423" w:rsidRPr="00E46311" w:rsidRDefault="00DA2423" w:rsidP="001E600A">
            <w:pPr>
              <w:ind w:firstLineChars="0" w:firstLine="0"/>
              <w:jc w:val="center"/>
            </w:pPr>
            <w:r w:rsidRPr="00E46311">
              <w:t>JBI (Cross-sectional)</w:t>
            </w:r>
          </w:p>
        </w:tc>
        <w:tc>
          <w:tcPr>
            <w:tcW w:w="480" w:type="pct"/>
            <w:vAlign w:val="center"/>
          </w:tcPr>
          <w:p w14:paraId="544C5723" w14:textId="77777777" w:rsidR="00DA2423" w:rsidRPr="00E46311" w:rsidRDefault="00DA2423" w:rsidP="001E600A">
            <w:pPr>
              <w:ind w:firstLineChars="0" w:firstLine="0"/>
              <w:jc w:val="center"/>
            </w:pPr>
            <w:r w:rsidRPr="00E46311">
              <w:t>High</w:t>
            </w:r>
          </w:p>
        </w:tc>
        <w:tc>
          <w:tcPr>
            <w:tcW w:w="1687" w:type="pct"/>
            <w:vAlign w:val="center"/>
          </w:tcPr>
          <w:p w14:paraId="0FB7CD1C" w14:textId="77777777" w:rsidR="00DA2423" w:rsidRPr="00E46311" w:rsidRDefault="00DA2423" w:rsidP="001E600A">
            <w:pPr>
              <w:ind w:firstLineChars="0" w:firstLine="0"/>
              <w:jc w:val="center"/>
            </w:pPr>
            <w:r w:rsidRPr="00E46311">
              <w:t>Clearly defined inclusion criteria; detailed description of participants and setting; valid and reliable measurement of outcomes; appropriate statistical analysis.</w:t>
            </w:r>
          </w:p>
        </w:tc>
        <w:tc>
          <w:tcPr>
            <w:tcW w:w="1145" w:type="pct"/>
            <w:vAlign w:val="center"/>
          </w:tcPr>
          <w:p w14:paraId="19445429"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68CF7128" w14:textId="77777777" w:rsidTr="009E1113">
        <w:trPr>
          <w:trHeight w:val="283"/>
          <w:jc w:val="center"/>
        </w:trPr>
        <w:tc>
          <w:tcPr>
            <w:tcW w:w="784" w:type="pct"/>
            <w:vAlign w:val="center"/>
          </w:tcPr>
          <w:p w14:paraId="33BB8285" w14:textId="1DB17DC5" w:rsidR="00DA2423" w:rsidRPr="00E46311" w:rsidRDefault="00DA2423" w:rsidP="008833AB">
            <w:pPr>
              <w:ind w:firstLineChars="0" w:firstLine="0"/>
              <w:jc w:val="left"/>
            </w:pPr>
            <w:proofErr w:type="spellStart"/>
            <w:r w:rsidRPr="00E46311">
              <w:t>Doehring</w:t>
            </w:r>
            <w:proofErr w:type="spellEnd"/>
            <w:r w:rsidRPr="00E46311">
              <w:t xml:space="preserve"> </w:t>
            </w:r>
            <w:r w:rsidR="001E600A" w:rsidRPr="001E600A">
              <w:rPr>
                <w:i/>
                <w:iCs/>
              </w:rPr>
              <w:t>et al.</w:t>
            </w:r>
            <w:r w:rsidR="00F8470E">
              <w:rPr>
                <w:i/>
                <w:iCs/>
              </w:rPr>
              <w:t xml:space="preserve"> </w:t>
            </w:r>
            <w:r w:rsidR="00641490">
              <w:t xml:space="preserve">[46] </w:t>
            </w:r>
            <w:r w:rsidRPr="00E46311">
              <w:t>(2024)</w:t>
            </w:r>
          </w:p>
        </w:tc>
        <w:tc>
          <w:tcPr>
            <w:tcW w:w="904" w:type="pct"/>
            <w:vAlign w:val="center"/>
          </w:tcPr>
          <w:p w14:paraId="3B8AE888" w14:textId="77777777" w:rsidR="00DA2423" w:rsidRPr="00E46311" w:rsidRDefault="00DA2423" w:rsidP="001E600A">
            <w:pPr>
              <w:ind w:firstLineChars="0" w:firstLine="0"/>
              <w:jc w:val="center"/>
            </w:pPr>
            <w:r w:rsidRPr="00E46311">
              <w:t>JBI (Cross-sectional)</w:t>
            </w:r>
          </w:p>
        </w:tc>
        <w:tc>
          <w:tcPr>
            <w:tcW w:w="480" w:type="pct"/>
            <w:vAlign w:val="center"/>
          </w:tcPr>
          <w:p w14:paraId="5B07766E" w14:textId="77777777" w:rsidR="00DA2423" w:rsidRPr="00E46311" w:rsidRDefault="00DA2423" w:rsidP="001E600A">
            <w:pPr>
              <w:ind w:firstLineChars="0" w:firstLine="0"/>
              <w:jc w:val="center"/>
            </w:pPr>
            <w:r w:rsidRPr="00E46311">
              <w:t>High</w:t>
            </w:r>
          </w:p>
        </w:tc>
        <w:tc>
          <w:tcPr>
            <w:tcW w:w="1687" w:type="pct"/>
            <w:vAlign w:val="center"/>
          </w:tcPr>
          <w:p w14:paraId="48574FAC" w14:textId="77777777" w:rsidR="00DA2423" w:rsidRPr="00E46311" w:rsidRDefault="00DA2423" w:rsidP="001E600A">
            <w:pPr>
              <w:ind w:firstLineChars="0" w:firstLine="0"/>
              <w:jc w:val="center"/>
            </w:pPr>
            <w:r w:rsidRPr="00E46311">
              <w:t>Clearly defined inclusion criteria; detailed description of participants and setting; valid and reliable outcome measures; appropriate statistical analysis.</w:t>
            </w:r>
          </w:p>
        </w:tc>
        <w:tc>
          <w:tcPr>
            <w:tcW w:w="1145" w:type="pct"/>
            <w:vAlign w:val="center"/>
          </w:tcPr>
          <w:p w14:paraId="58986109"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2E6CF73D" w14:textId="77777777" w:rsidTr="009E1113">
        <w:trPr>
          <w:trHeight w:val="283"/>
          <w:jc w:val="center"/>
        </w:trPr>
        <w:tc>
          <w:tcPr>
            <w:tcW w:w="784" w:type="pct"/>
            <w:vAlign w:val="center"/>
          </w:tcPr>
          <w:p w14:paraId="7934F208" w14:textId="4FA1DB0B" w:rsidR="00DA2423" w:rsidRPr="00E46311" w:rsidRDefault="00DA2423" w:rsidP="008833AB">
            <w:pPr>
              <w:ind w:firstLineChars="0" w:firstLine="0"/>
              <w:jc w:val="left"/>
            </w:pPr>
            <w:proofErr w:type="spellStart"/>
            <w:r w:rsidRPr="00E46311">
              <w:t>Kiymaz</w:t>
            </w:r>
            <w:proofErr w:type="spellEnd"/>
            <w:r w:rsidRPr="00E46311">
              <w:t xml:space="preserve"> </w:t>
            </w:r>
            <w:r w:rsidR="001E600A" w:rsidRPr="001E600A">
              <w:rPr>
                <w:i/>
                <w:iCs/>
              </w:rPr>
              <w:t>et al.</w:t>
            </w:r>
            <w:r w:rsidR="00F8470E">
              <w:rPr>
                <w:i/>
                <w:iCs/>
              </w:rPr>
              <w:t xml:space="preserve"> </w:t>
            </w:r>
            <w:r w:rsidR="00641490">
              <w:t xml:space="preserve">[41] </w:t>
            </w:r>
            <w:r w:rsidRPr="00E46311">
              <w:t>(2022)</w:t>
            </w:r>
          </w:p>
        </w:tc>
        <w:tc>
          <w:tcPr>
            <w:tcW w:w="904" w:type="pct"/>
            <w:vAlign w:val="center"/>
          </w:tcPr>
          <w:p w14:paraId="7F360953" w14:textId="77777777" w:rsidR="00DA2423" w:rsidRPr="00E46311" w:rsidRDefault="00DA2423" w:rsidP="001E600A">
            <w:pPr>
              <w:ind w:firstLineChars="0" w:firstLine="0"/>
              <w:jc w:val="center"/>
            </w:pPr>
            <w:r w:rsidRPr="00E46311">
              <w:t>MMAT (Mixed-Methods)</w:t>
            </w:r>
          </w:p>
        </w:tc>
        <w:tc>
          <w:tcPr>
            <w:tcW w:w="480" w:type="pct"/>
            <w:vAlign w:val="center"/>
          </w:tcPr>
          <w:p w14:paraId="5710AF0F" w14:textId="77777777" w:rsidR="00DA2423" w:rsidRPr="00E46311" w:rsidRDefault="00DA2423" w:rsidP="001E600A">
            <w:pPr>
              <w:ind w:firstLineChars="0" w:firstLine="0"/>
              <w:jc w:val="center"/>
            </w:pPr>
            <w:r w:rsidRPr="00E46311">
              <w:t>High</w:t>
            </w:r>
          </w:p>
        </w:tc>
        <w:tc>
          <w:tcPr>
            <w:tcW w:w="1687" w:type="pct"/>
            <w:vAlign w:val="center"/>
          </w:tcPr>
          <w:p w14:paraId="3618C0AB" w14:textId="77777777" w:rsidR="00DA2423" w:rsidRPr="00E46311" w:rsidRDefault="00DA2423" w:rsidP="001E600A">
            <w:pPr>
              <w:ind w:firstLineChars="0" w:firstLine="0"/>
              <w:jc w:val="center"/>
            </w:pPr>
            <w:r w:rsidRPr="00E46311">
              <w:t>Clear rationale for mixed-methods design; effective integration of qualitative and quantitative components; coherent interpretation of combined results; use of validated tools in both components.</w:t>
            </w:r>
          </w:p>
        </w:tc>
        <w:tc>
          <w:tcPr>
            <w:tcW w:w="1145" w:type="pct"/>
            <w:vAlign w:val="center"/>
          </w:tcPr>
          <w:p w14:paraId="6EA44160" w14:textId="77777777" w:rsidR="00DA2423" w:rsidRPr="00E46311" w:rsidRDefault="00DA2423" w:rsidP="001E600A">
            <w:pPr>
              <w:ind w:firstLineChars="0" w:firstLine="0"/>
              <w:jc w:val="center"/>
            </w:pPr>
            <w:r w:rsidRPr="00E46311">
              <w:t>No significant methodological limitations identified.</w:t>
            </w:r>
          </w:p>
        </w:tc>
      </w:tr>
      <w:tr w:rsidR="00DA2423" w:rsidRPr="00E46311" w14:paraId="4BC1FAE1" w14:textId="77777777" w:rsidTr="009E1113">
        <w:trPr>
          <w:trHeight w:val="283"/>
          <w:jc w:val="center"/>
        </w:trPr>
        <w:tc>
          <w:tcPr>
            <w:tcW w:w="784" w:type="pct"/>
            <w:vAlign w:val="center"/>
          </w:tcPr>
          <w:p w14:paraId="2555A046" w14:textId="2B50545B" w:rsidR="00DA2423" w:rsidRPr="00E46311" w:rsidRDefault="00DA2423" w:rsidP="008833AB">
            <w:pPr>
              <w:ind w:firstLineChars="0" w:firstLine="0"/>
              <w:jc w:val="left"/>
            </w:pPr>
            <w:proofErr w:type="spellStart"/>
            <w:r w:rsidRPr="00E46311">
              <w:t>Scallan</w:t>
            </w:r>
            <w:proofErr w:type="spellEnd"/>
            <w:r w:rsidRPr="00E46311">
              <w:t xml:space="preserve"> </w:t>
            </w:r>
            <w:r w:rsidR="001E600A" w:rsidRPr="001E600A">
              <w:rPr>
                <w:i/>
                <w:iCs/>
              </w:rPr>
              <w:t>et al.</w:t>
            </w:r>
            <w:r w:rsidR="00F8470E">
              <w:rPr>
                <w:i/>
                <w:iCs/>
              </w:rPr>
              <w:t xml:space="preserve"> </w:t>
            </w:r>
            <w:r w:rsidR="00641490">
              <w:t xml:space="preserve">[51] </w:t>
            </w:r>
            <w:r w:rsidRPr="00E46311">
              <w:t>(2024)</w:t>
            </w:r>
          </w:p>
        </w:tc>
        <w:tc>
          <w:tcPr>
            <w:tcW w:w="904" w:type="pct"/>
            <w:vAlign w:val="center"/>
          </w:tcPr>
          <w:p w14:paraId="60F27159" w14:textId="77777777" w:rsidR="00DA2423" w:rsidRPr="00E46311" w:rsidRDefault="00DA2423" w:rsidP="001E600A">
            <w:pPr>
              <w:ind w:firstLineChars="0" w:firstLine="0"/>
              <w:jc w:val="center"/>
            </w:pPr>
            <w:r w:rsidRPr="00E46311">
              <w:t>QI-MQCS (Quality Improvement)</w:t>
            </w:r>
          </w:p>
        </w:tc>
        <w:tc>
          <w:tcPr>
            <w:tcW w:w="480" w:type="pct"/>
            <w:vAlign w:val="center"/>
          </w:tcPr>
          <w:p w14:paraId="4FF34DF4" w14:textId="77777777" w:rsidR="00DA2423" w:rsidRPr="00E46311" w:rsidRDefault="00DA2423" w:rsidP="001E600A">
            <w:pPr>
              <w:ind w:firstLineChars="0" w:firstLine="0"/>
              <w:jc w:val="center"/>
            </w:pPr>
            <w:r w:rsidRPr="00E46311">
              <w:t>High</w:t>
            </w:r>
          </w:p>
        </w:tc>
        <w:tc>
          <w:tcPr>
            <w:tcW w:w="1687" w:type="pct"/>
            <w:vAlign w:val="center"/>
          </w:tcPr>
          <w:p w14:paraId="440275B0" w14:textId="77777777" w:rsidR="00DA2423" w:rsidRPr="00E46311" w:rsidRDefault="00DA2423" w:rsidP="001E600A">
            <w:pPr>
              <w:ind w:firstLineChars="0" w:firstLine="0"/>
              <w:jc w:val="center"/>
            </w:pPr>
            <w:r w:rsidRPr="00E46311">
              <w:t xml:space="preserve">Comprehensive rationale for intervention; clear organizational context and motivation; robust </w:t>
            </w:r>
            <w:r w:rsidRPr="00E46311">
              <w:lastRenderedPageBreak/>
              <w:t>description of implementation and adherence; relevant and well-defined health outcomes.</w:t>
            </w:r>
          </w:p>
        </w:tc>
        <w:tc>
          <w:tcPr>
            <w:tcW w:w="1145" w:type="pct"/>
            <w:vAlign w:val="center"/>
          </w:tcPr>
          <w:p w14:paraId="2D69B7EE" w14:textId="77777777" w:rsidR="00DA2423" w:rsidRPr="00E46311" w:rsidRDefault="00DA2423" w:rsidP="001E600A">
            <w:pPr>
              <w:ind w:firstLineChars="0" w:firstLine="0"/>
              <w:jc w:val="center"/>
            </w:pPr>
            <w:r w:rsidRPr="00E46311">
              <w:lastRenderedPageBreak/>
              <w:t xml:space="preserve">Single-center study with limited generalizability; </w:t>
            </w:r>
            <w:r w:rsidRPr="00E46311">
              <w:lastRenderedPageBreak/>
              <w:t>potential residual underreporting.</w:t>
            </w:r>
          </w:p>
        </w:tc>
      </w:tr>
      <w:tr w:rsidR="00DA2423" w:rsidRPr="00E46311" w14:paraId="5904DE0E" w14:textId="77777777" w:rsidTr="009E1113">
        <w:trPr>
          <w:trHeight w:val="283"/>
          <w:jc w:val="center"/>
        </w:trPr>
        <w:tc>
          <w:tcPr>
            <w:tcW w:w="784" w:type="pct"/>
            <w:vAlign w:val="center"/>
          </w:tcPr>
          <w:p w14:paraId="6BC26646" w14:textId="1E6B6FC2" w:rsidR="00DA2423" w:rsidRPr="00E46311" w:rsidRDefault="00DA2423" w:rsidP="008833AB">
            <w:pPr>
              <w:ind w:firstLineChars="0" w:firstLine="0"/>
              <w:jc w:val="left"/>
            </w:pPr>
            <w:r w:rsidRPr="00E46311">
              <w:lastRenderedPageBreak/>
              <w:t xml:space="preserve">Parke </w:t>
            </w:r>
            <w:r w:rsidR="001E600A" w:rsidRPr="001E600A">
              <w:rPr>
                <w:i/>
                <w:iCs/>
              </w:rPr>
              <w:t>et al.</w:t>
            </w:r>
            <w:r w:rsidR="00F8470E">
              <w:t xml:space="preserve"> </w:t>
            </w:r>
            <w:r w:rsidR="0058676C">
              <w:t xml:space="preserve">[52] </w:t>
            </w:r>
            <w:r w:rsidRPr="00E46311">
              <w:t>(2023)</w:t>
            </w:r>
          </w:p>
        </w:tc>
        <w:tc>
          <w:tcPr>
            <w:tcW w:w="904" w:type="pct"/>
            <w:vAlign w:val="center"/>
          </w:tcPr>
          <w:p w14:paraId="1BDA71C9" w14:textId="77777777" w:rsidR="00DA2423" w:rsidRPr="00E46311" w:rsidRDefault="00DA2423" w:rsidP="001E600A">
            <w:pPr>
              <w:ind w:firstLineChars="0" w:firstLine="0"/>
              <w:jc w:val="center"/>
            </w:pPr>
            <w:r w:rsidRPr="00E46311">
              <w:t>MMAT (Mixed-Methods)</w:t>
            </w:r>
          </w:p>
        </w:tc>
        <w:tc>
          <w:tcPr>
            <w:tcW w:w="480" w:type="pct"/>
            <w:vAlign w:val="center"/>
          </w:tcPr>
          <w:p w14:paraId="264BE44B" w14:textId="77777777" w:rsidR="00DA2423" w:rsidRPr="00E46311" w:rsidRDefault="00DA2423" w:rsidP="001E600A">
            <w:pPr>
              <w:ind w:firstLineChars="0" w:firstLine="0"/>
              <w:jc w:val="center"/>
            </w:pPr>
            <w:r w:rsidRPr="00E46311">
              <w:t>High</w:t>
            </w:r>
          </w:p>
        </w:tc>
        <w:tc>
          <w:tcPr>
            <w:tcW w:w="1687" w:type="pct"/>
            <w:vAlign w:val="center"/>
          </w:tcPr>
          <w:p w14:paraId="4881D488" w14:textId="77777777" w:rsidR="00DA2423" w:rsidRPr="00E46311" w:rsidRDefault="00DA2423" w:rsidP="001E600A">
            <w:pPr>
              <w:ind w:firstLineChars="0" w:firstLine="0"/>
              <w:jc w:val="center"/>
            </w:pPr>
            <w:r w:rsidRPr="00E46311">
              <w:t>Strong rationale for using a mixed-methods design; effective integration of quantitative and qualitative components; robust interpretation of triangulated results.</w:t>
            </w:r>
          </w:p>
        </w:tc>
        <w:tc>
          <w:tcPr>
            <w:tcW w:w="1145" w:type="pct"/>
            <w:vAlign w:val="center"/>
          </w:tcPr>
          <w:p w14:paraId="37C34398" w14:textId="77777777" w:rsidR="00DA2423" w:rsidRPr="00E46311" w:rsidRDefault="00DA2423" w:rsidP="001E600A">
            <w:pPr>
              <w:ind w:firstLineChars="0" w:firstLine="0"/>
              <w:jc w:val="center"/>
            </w:pPr>
            <w:r w:rsidRPr="00E46311">
              <w:t>No significant methodological limitations identified.</w:t>
            </w:r>
          </w:p>
        </w:tc>
      </w:tr>
      <w:tr w:rsidR="00DA2423" w:rsidRPr="00E46311" w14:paraId="6585FC1D" w14:textId="77777777" w:rsidTr="009E1113">
        <w:trPr>
          <w:trHeight w:val="283"/>
          <w:jc w:val="center"/>
        </w:trPr>
        <w:tc>
          <w:tcPr>
            <w:tcW w:w="784" w:type="pct"/>
            <w:vAlign w:val="center"/>
          </w:tcPr>
          <w:p w14:paraId="2AC7B600" w14:textId="6BE1B501" w:rsidR="00DA2423" w:rsidRPr="00E46311" w:rsidRDefault="00DA2423" w:rsidP="008833AB">
            <w:pPr>
              <w:ind w:firstLineChars="0" w:firstLine="0"/>
              <w:jc w:val="left"/>
            </w:pPr>
            <w:proofErr w:type="spellStart"/>
            <w:r w:rsidRPr="00E46311">
              <w:t>Mugharbel</w:t>
            </w:r>
            <w:proofErr w:type="spellEnd"/>
            <w:r w:rsidRPr="00E46311">
              <w:t xml:space="preserve"> </w:t>
            </w:r>
            <w:r w:rsidR="001E600A" w:rsidRPr="001E600A">
              <w:rPr>
                <w:i/>
                <w:iCs/>
              </w:rPr>
              <w:t>et al.</w:t>
            </w:r>
            <w:r w:rsidR="00F8470E">
              <w:rPr>
                <w:i/>
                <w:iCs/>
              </w:rPr>
              <w:t xml:space="preserve"> </w:t>
            </w:r>
            <w:r w:rsidR="00641490">
              <w:t>[5</w:t>
            </w:r>
            <w:r w:rsidR="00392155">
              <w:t>4</w:t>
            </w:r>
            <w:r w:rsidR="00641490">
              <w:t xml:space="preserve">] </w:t>
            </w:r>
            <w:r w:rsidRPr="00E46311">
              <w:t>(2023)</w:t>
            </w:r>
          </w:p>
        </w:tc>
        <w:tc>
          <w:tcPr>
            <w:tcW w:w="904" w:type="pct"/>
            <w:vAlign w:val="center"/>
          </w:tcPr>
          <w:p w14:paraId="4A9DDB97" w14:textId="77777777" w:rsidR="00DA2423" w:rsidRPr="00E46311" w:rsidRDefault="00DA2423" w:rsidP="001E600A">
            <w:pPr>
              <w:ind w:firstLineChars="0" w:firstLine="0"/>
              <w:jc w:val="center"/>
            </w:pPr>
            <w:r w:rsidRPr="00E46311">
              <w:t>JBI (Cross-sectional)</w:t>
            </w:r>
          </w:p>
        </w:tc>
        <w:tc>
          <w:tcPr>
            <w:tcW w:w="480" w:type="pct"/>
            <w:vAlign w:val="center"/>
          </w:tcPr>
          <w:p w14:paraId="24FE1589" w14:textId="77777777" w:rsidR="00DA2423" w:rsidRPr="00E46311" w:rsidRDefault="00DA2423" w:rsidP="001E600A">
            <w:pPr>
              <w:ind w:firstLineChars="0" w:firstLine="0"/>
              <w:jc w:val="center"/>
            </w:pPr>
            <w:r w:rsidRPr="00E46311">
              <w:t>High</w:t>
            </w:r>
          </w:p>
        </w:tc>
        <w:tc>
          <w:tcPr>
            <w:tcW w:w="1687" w:type="pct"/>
            <w:vAlign w:val="center"/>
          </w:tcPr>
          <w:p w14:paraId="428CEEE7" w14:textId="77777777" w:rsidR="00DA2423" w:rsidRPr="00E46311" w:rsidRDefault="00DA2423" w:rsidP="001E600A">
            <w:pPr>
              <w:ind w:firstLineChars="0" w:firstLine="0"/>
              <w:jc w:val="center"/>
            </w:pPr>
            <w:r w:rsidRPr="00E46311">
              <w:t>Clear inclusion criteria; detailed description of subjects and setting; valid and reliable measurement of exposure and outcomes; appropriate statistical analysis.</w:t>
            </w:r>
          </w:p>
        </w:tc>
        <w:tc>
          <w:tcPr>
            <w:tcW w:w="1145" w:type="pct"/>
            <w:vAlign w:val="center"/>
          </w:tcPr>
          <w:p w14:paraId="33B5EE5C"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07B8F3C9" w14:textId="77777777" w:rsidTr="009E1113">
        <w:trPr>
          <w:trHeight w:val="283"/>
          <w:jc w:val="center"/>
        </w:trPr>
        <w:tc>
          <w:tcPr>
            <w:tcW w:w="784" w:type="pct"/>
            <w:vAlign w:val="center"/>
          </w:tcPr>
          <w:p w14:paraId="6025C351" w14:textId="12E735F8" w:rsidR="00DA2423" w:rsidRPr="00E46311" w:rsidRDefault="00DA2423" w:rsidP="008833AB">
            <w:pPr>
              <w:ind w:firstLineChars="0" w:firstLine="0"/>
              <w:jc w:val="left"/>
            </w:pPr>
            <w:proofErr w:type="spellStart"/>
            <w:r w:rsidRPr="00E46311">
              <w:t>Mausz</w:t>
            </w:r>
            <w:proofErr w:type="spellEnd"/>
            <w:r w:rsidRPr="00E46311">
              <w:t xml:space="preserve"> </w:t>
            </w:r>
            <w:r w:rsidR="001E600A" w:rsidRPr="001E600A">
              <w:rPr>
                <w:i/>
                <w:iCs/>
              </w:rPr>
              <w:t>et al.</w:t>
            </w:r>
            <w:r w:rsidR="00F8470E">
              <w:rPr>
                <w:i/>
                <w:iCs/>
              </w:rPr>
              <w:t xml:space="preserve"> </w:t>
            </w:r>
            <w:r w:rsidR="00641490">
              <w:t xml:space="preserve">[53] </w:t>
            </w:r>
            <w:r w:rsidRPr="00E46311">
              <w:t>(2024)</w:t>
            </w:r>
          </w:p>
        </w:tc>
        <w:tc>
          <w:tcPr>
            <w:tcW w:w="904" w:type="pct"/>
            <w:vAlign w:val="center"/>
          </w:tcPr>
          <w:p w14:paraId="23C2F203" w14:textId="77777777" w:rsidR="00DA2423" w:rsidRPr="00E46311" w:rsidRDefault="00DA2423" w:rsidP="001E600A">
            <w:pPr>
              <w:ind w:firstLineChars="0" w:firstLine="0"/>
              <w:jc w:val="center"/>
            </w:pPr>
            <w:r w:rsidRPr="00E46311">
              <w:t>JBI (Prevalence)</w:t>
            </w:r>
          </w:p>
        </w:tc>
        <w:tc>
          <w:tcPr>
            <w:tcW w:w="480" w:type="pct"/>
            <w:vAlign w:val="center"/>
          </w:tcPr>
          <w:p w14:paraId="08CB3309" w14:textId="77777777" w:rsidR="00DA2423" w:rsidRPr="00E46311" w:rsidRDefault="00DA2423" w:rsidP="001E600A">
            <w:pPr>
              <w:ind w:firstLineChars="0" w:firstLine="0"/>
              <w:jc w:val="center"/>
            </w:pPr>
            <w:r w:rsidRPr="00E46311">
              <w:t>High</w:t>
            </w:r>
          </w:p>
        </w:tc>
        <w:tc>
          <w:tcPr>
            <w:tcW w:w="1687" w:type="pct"/>
            <w:vAlign w:val="center"/>
          </w:tcPr>
          <w:p w14:paraId="7671A0DB" w14:textId="77777777" w:rsidR="00DA2423" w:rsidRPr="00E46311" w:rsidRDefault="00DA2423" w:rsidP="001E600A">
            <w:pPr>
              <w:ind w:firstLineChars="0" w:firstLine="0"/>
              <w:jc w:val="center"/>
            </w:pPr>
            <w:r w:rsidRPr="00E46311">
              <w:t>Appropriate sample frame and sampling strategy; adequate sample size; detailed description of subjects and setting; reliable outcome measurement; valid and robust statistical analysis.</w:t>
            </w:r>
          </w:p>
        </w:tc>
        <w:tc>
          <w:tcPr>
            <w:tcW w:w="1145" w:type="pct"/>
            <w:vAlign w:val="center"/>
          </w:tcPr>
          <w:p w14:paraId="0034E16E" w14:textId="77777777" w:rsidR="00DA2423" w:rsidRPr="00E46311" w:rsidRDefault="00DA2423" w:rsidP="001E600A">
            <w:pPr>
              <w:ind w:firstLineChars="0" w:firstLine="0"/>
              <w:jc w:val="center"/>
            </w:pPr>
            <w:r w:rsidRPr="00E46311">
              <w:t>No major methodological limitations identified.</w:t>
            </w:r>
          </w:p>
        </w:tc>
      </w:tr>
      <w:tr w:rsidR="00DA2423" w:rsidRPr="00E46311" w14:paraId="07AF7C2C" w14:textId="77777777" w:rsidTr="009E1113">
        <w:trPr>
          <w:trHeight w:val="283"/>
          <w:jc w:val="center"/>
        </w:trPr>
        <w:tc>
          <w:tcPr>
            <w:tcW w:w="784" w:type="pct"/>
            <w:vAlign w:val="center"/>
          </w:tcPr>
          <w:p w14:paraId="5D6D09AF" w14:textId="65B694A0" w:rsidR="00DA2423" w:rsidRPr="00E46311" w:rsidRDefault="00DA2423" w:rsidP="008833AB">
            <w:pPr>
              <w:ind w:firstLineChars="0" w:firstLine="0"/>
              <w:jc w:val="left"/>
            </w:pPr>
            <w:r w:rsidRPr="00E46311">
              <w:t xml:space="preserve">Cai </w:t>
            </w:r>
            <w:r w:rsidR="001E600A" w:rsidRPr="001E600A">
              <w:rPr>
                <w:i/>
                <w:iCs/>
              </w:rPr>
              <w:t>et al.</w:t>
            </w:r>
            <w:r w:rsidR="00F8470E">
              <w:t xml:space="preserve"> </w:t>
            </w:r>
            <w:r w:rsidR="001B5667">
              <w:t xml:space="preserve">[28] </w:t>
            </w:r>
            <w:r w:rsidRPr="00E46311">
              <w:t>(2024)</w:t>
            </w:r>
          </w:p>
        </w:tc>
        <w:tc>
          <w:tcPr>
            <w:tcW w:w="904" w:type="pct"/>
            <w:vAlign w:val="center"/>
          </w:tcPr>
          <w:p w14:paraId="3B197879" w14:textId="77777777" w:rsidR="00DA2423" w:rsidRPr="00E46311" w:rsidRDefault="00DA2423" w:rsidP="001E600A">
            <w:pPr>
              <w:ind w:firstLineChars="0" w:firstLine="0"/>
              <w:jc w:val="center"/>
            </w:pPr>
            <w:r w:rsidRPr="00E46311">
              <w:t>JBI (Cross-sectional)</w:t>
            </w:r>
          </w:p>
        </w:tc>
        <w:tc>
          <w:tcPr>
            <w:tcW w:w="480" w:type="pct"/>
            <w:vAlign w:val="center"/>
          </w:tcPr>
          <w:p w14:paraId="5B2F98D1" w14:textId="77777777" w:rsidR="00DA2423" w:rsidRPr="00E46311" w:rsidRDefault="00DA2423" w:rsidP="001E600A">
            <w:pPr>
              <w:ind w:firstLineChars="0" w:firstLine="0"/>
              <w:jc w:val="center"/>
            </w:pPr>
            <w:r w:rsidRPr="00E46311">
              <w:t>High</w:t>
            </w:r>
          </w:p>
        </w:tc>
        <w:tc>
          <w:tcPr>
            <w:tcW w:w="1687" w:type="pct"/>
            <w:vAlign w:val="center"/>
          </w:tcPr>
          <w:p w14:paraId="4C06621E" w14:textId="77777777" w:rsidR="00DA2423" w:rsidRPr="00E46311" w:rsidRDefault="00DA2423" w:rsidP="001E600A">
            <w:pPr>
              <w:ind w:firstLineChars="0" w:firstLine="0"/>
              <w:jc w:val="center"/>
            </w:pPr>
            <w:r w:rsidRPr="00E46311">
              <w:t>Clear inclusion criteria; detailed description of participants and setting; valid and reliable measurement of exposure and outcomes; appropriate statistical analysis.</w:t>
            </w:r>
          </w:p>
        </w:tc>
        <w:tc>
          <w:tcPr>
            <w:tcW w:w="1145" w:type="pct"/>
            <w:vAlign w:val="center"/>
          </w:tcPr>
          <w:p w14:paraId="2BEEEAB9" w14:textId="77777777" w:rsidR="00DA2423" w:rsidRPr="00E46311" w:rsidRDefault="00DA2423" w:rsidP="001E600A">
            <w:pPr>
              <w:ind w:firstLineChars="0" w:firstLine="0"/>
              <w:jc w:val="center"/>
            </w:pPr>
            <w:r w:rsidRPr="00E46311">
              <w:t>Confounding factors were not identified or addressed.</w:t>
            </w:r>
          </w:p>
        </w:tc>
      </w:tr>
      <w:tr w:rsidR="00DA2423" w:rsidRPr="00E46311" w14:paraId="66F7DD3B" w14:textId="77777777" w:rsidTr="009E1113">
        <w:trPr>
          <w:trHeight w:val="283"/>
          <w:jc w:val="center"/>
        </w:trPr>
        <w:tc>
          <w:tcPr>
            <w:tcW w:w="784" w:type="pct"/>
            <w:vAlign w:val="center"/>
          </w:tcPr>
          <w:p w14:paraId="723B69F7" w14:textId="6E33AD24" w:rsidR="00DA2423" w:rsidRPr="00E46311" w:rsidRDefault="00DA2423" w:rsidP="008833AB">
            <w:pPr>
              <w:ind w:firstLineChars="0" w:firstLine="0"/>
              <w:jc w:val="left"/>
            </w:pPr>
            <w:proofErr w:type="spellStart"/>
            <w:r w:rsidRPr="00E46311">
              <w:t>Minhat</w:t>
            </w:r>
            <w:proofErr w:type="spellEnd"/>
            <w:r w:rsidRPr="00E46311">
              <w:t xml:space="preserve"> </w:t>
            </w:r>
            <w:r w:rsidR="001E600A" w:rsidRPr="001E600A">
              <w:rPr>
                <w:i/>
                <w:iCs/>
              </w:rPr>
              <w:t>et al.</w:t>
            </w:r>
            <w:r w:rsidR="00F8470E">
              <w:t xml:space="preserve"> </w:t>
            </w:r>
            <w:r w:rsidR="001B5667">
              <w:t xml:space="preserve">[55] </w:t>
            </w:r>
            <w:r w:rsidRPr="00E46311">
              <w:t>(2023)</w:t>
            </w:r>
          </w:p>
        </w:tc>
        <w:tc>
          <w:tcPr>
            <w:tcW w:w="904" w:type="pct"/>
            <w:vAlign w:val="center"/>
          </w:tcPr>
          <w:p w14:paraId="6C5D1B98" w14:textId="77777777" w:rsidR="00DA2423" w:rsidRPr="00E46311" w:rsidRDefault="00DA2423" w:rsidP="001E600A">
            <w:pPr>
              <w:ind w:firstLineChars="0" w:firstLine="0"/>
              <w:jc w:val="center"/>
            </w:pPr>
            <w:r w:rsidRPr="00E46311">
              <w:t>JBI (Cross-sectional)</w:t>
            </w:r>
          </w:p>
        </w:tc>
        <w:tc>
          <w:tcPr>
            <w:tcW w:w="480" w:type="pct"/>
            <w:vAlign w:val="center"/>
          </w:tcPr>
          <w:p w14:paraId="4AF88197" w14:textId="77777777" w:rsidR="00DA2423" w:rsidRPr="00E46311" w:rsidRDefault="00DA2423" w:rsidP="001E600A">
            <w:pPr>
              <w:ind w:firstLineChars="0" w:firstLine="0"/>
              <w:jc w:val="center"/>
            </w:pPr>
            <w:r w:rsidRPr="00E46311">
              <w:t>High</w:t>
            </w:r>
          </w:p>
        </w:tc>
        <w:tc>
          <w:tcPr>
            <w:tcW w:w="1687" w:type="pct"/>
            <w:vAlign w:val="center"/>
          </w:tcPr>
          <w:p w14:paraId="3A9062EF" w14:textId="77777777" w:rsidR="00DA2423" w:rsidRPr="00E46311" w:rsidRDefault="00DA2423" w:rsidP="001E600A">
            <w:pPr>
              <w:ind w:firstLineChars="0" w:firstLine="0"/>
              <w:jc w:val="center"/>
            </w:pPr>
            <w:r w:rsidRPr="00E46311">
              <w:t>Clear inclusion criteria; comprehensive description of participants and setting; valid and reliable measurement of outcomes; appropriate statistical analysis.</w:t>
            </w:r>
          </w:p>
        </w:tc>
        <w:tc>
          <w:tcPr>
            <w:tcW w:w="1145" w:type="pct"/>
            <w:vAlign w:val="center"/>
          </w:tcPr>
          <w:p w14:paraId="503045F0" w14:textId="77777777" w:rsidR="00DA2423" w:rsidRPr="00E46311" w:rsidRDefault="00DA2423" w:rsidP="001E600A">
            <w:pPr>
              <w:ind w:firstLineChars="0" w:firstLine="0"/>
              <w:jc w:val="center"/>
            </w:pPr>
            <w:r w:rsidRPr="00E46311">
              <w:t>Confounding factors were not identified or addressed; study sample not limited to emergency care workers (acknowledged in data synthesis).</w:t>
            </w:r>
          </w:p>
        </w:tc>
      </w:tr>
      <w:tr w:rsidR="00DA2423" w:rsidRPr="00E46311" w14:paraId="5E20C10B" w14:textId="77777777" w:rsidTr="009E1113">
        <w:trPr>
          <w:trHeight w:val="283"/>
          <w:jc w:val="center"/>
        </w:trPr>
        <w:tc>
          <w:tcPr>
            <w:tcW w:w="784" w:type="pct"/>
            <w:vAlign w:val="center"/>
          </w:tcPr>
          <w:p w14:paraId="4DEF007E" w14:textId="15A56773" w:rsidR="00DA2423" w:rsidRPr="00E46311" w:rsidRDefault="00DA2423" w:rsidP="008833AB">
            <w:pPr>
              <w:ind w:firstLineChars="0" w:firstLine="0"/>
              <w:jc w:val="left"/>
            </w:pPr>
            <w:proofErr w:type="spellStart"/>
            <w:r w:rsidRPr="00E46311">
              <w:t>Schøsler</w:t>
            </w:r>
            <w:proofErr w:type="spellEnd"/>
            <w:r w:rsidRPr="00E46311">
              <w:t xml:space="preserve"> </w:t>
            </w:r>
            <w:r w:rsidR="001E600A" w:rsidRPr="001E600A">
              <w:rPr>
                <w:i/>
                <w:iCs/>
              </w:rPr>
              <w:t>et al.</w:t>
            </w:r>
            <w:r w:rsidR="00F8470E">
              <w:t xml:space="preserve"> </w:t>
            </w:r>
            <w:r w:rsidR="001B5667">
              <w:t xml:space="preserve">[56] </w:t>
            </w:r>
            <w:r w:rsidRPr="00E46311">
              <w:t>(2024)</w:t>
            </w:r>
          </w:p>
        </w:tc>
        <w:tc>
          <w:tcPr>
            <w:tcW w:w="904" w:type="pct"/>
            <w:vAlign w:val="center"/>
          </w:tcPr>
          <w:p w14:paraId="64F2B65E" w14:textId="77777777" w:rsidR="00DA2423" w:rsidRPr="00E46311" w:rsidRDefault="00DA2423" w:rsidP="001E600A">
            <w:pPr>
              <w:ind w:firstLineChars="0" w:firstLine="0"/>
              <w:jc w:val="center"/>
            </w:pPr>
            <w:r w:rsidRPr="00E46311">
              <w:t>JBI (Prevalence)</w:t>
            </w:r>
          </w:p>
        </w:tc>
        <w:tc>
          <w:tcPr>
            <w:tcW w:w="480" w:type="pct"/>
            <w:vAlign w:val="center"/>
          </w:tcPr>
          <w:p w14:paraId="4E4B10C2" w14:textId="77777777" w:rsidR="00DA2423" w:rsidRPr="00E46311" w:rsidRDefault="00DA2423" w:rsidP="001E600A">
            <w:pPr>
              <w:ind w:firstLineChars="0" w:firstLine="0"/>
              <w:jc w:val="center"/>
            </w:pPr>
            <w:r w:rsidRPr="00E46311">
              <w:t>High</w:t>
            </w:r>
          </w:p>
        </w:tc>
        <w:tc>
          <w:tcPr>
            <w:tcW w:w="1687" w:type="pct"/>
            <w:vAlign w:val="center"/>
          </w:tcPr>
          <w:p w14:paraId="30CECFCC" w14:textId="77777777" w:rsidR="00DA2423" w:rsidRPr="00E46311" w:rsidRDefault="00DA2423" w:rsidP="001E600A">
            <w:pPr>
              <w:ind w:firstLineChars="0" w:firstLine="0"/>
              <w:jc w:val="center"/>
            </w:pPr>
            <w:r w:rsidRPr="00E46311">
              <w:t>Appropriate sample frame; detailed description of participants and setting; valid and standardized measurement of outcomes; appropriate statistical analysis.</w:t>
            </w:r>
          </w:p>
        </w:tc>
        <w:tc>
          <w:tcPr>
            <w:tcW w:w="1145" w:type="pct"/>
            <w:vAlign w:val="center"/>
          </w:tcPr>
          <w:p w14:paraId="09069F7A" w14:textId="77777777" w:rsidR="00DA2423" w:rsidRPr="00E46311" w:rsidRDefault="00DA2423" w:rsidP="001E600A">
            <w:pPr>
              <w:ind w:firstLineChars="0" w:firstLine="0"/>
              <w:jc w:val="center"/>
            </w:pPr>
            <w:r w:rsidRPr="00E46311">
              <w:t>Low response rate (13%), which may affect generalizability.</w:t>
            </w:r>
          </w:p>
        </w:tc>
      </w:tr>
      <w:tr w:rsidR="00DA2423" w:rsidRPr="00E46311" w14:paraId="1478CEAD" w14:textId="77777777" w:rsidTr="009E1113">
        <w:trPr>
          <w:trHeight w:val="283"/>
          <w:jc w:val="center"/>
        </w:trPr>
        <w:tc>
          <w:tcPr>
            <w:tcW w:w="784" w:type="pct"/>
            <w:vAlign w:val="center"/>
          </w:tcPr>
          <w:p w14:paraId="299AA5E7" w14:textId="7BAC34B8" w:rsidR="00DA2423" w:rsidRPr="00E46311" w:rsidRDefault="00DA2423" w:rsidP="008833AB">
            <w:pPr>
              <w:ind w:firstLineChars="0" w:firstLine="0"/>
              <w:jc w:val="left"/>
            </w:pPr>
            <w:r w:rsidRPr="00E46311">
              <w:t xml:space="preserve">Whalen </w:t>
            </w:r>
            <w:r w:rsidR="001E600A" w:rsidRPr="001E600A">
              <w:rPr>
                <w:i/>
                <w:iCs/>
              </w:rPr>
              <w:t>et al.</w:t>
            </w:r>
            <w:r w:rsidR="00F8470E">
              <w:t xml:space="preserve"> </w:t>
            </w:r>
            <w:r w:rsidR="001B5667">
              <w:t xml:space="preserve">[57] </w:t>
            </w:r>
            <w:r w:rsidRPr="00E46311">
              <w:t>(2024)</w:t>
            </w:r>
          </w:p>
        </w:tc>
        <w:tc>
          <w:tcPr>
            <w:tcW w:w="904" w:type="pct"/>
            <w:vAlign w:val="center"/>
          </w:tcPr>
          <w:p w14:paraId="2CDB5FC4" w14:textId="77777777" w:rsidR="00DA2423" w:rsidRPr="00E46311" w:rsidRDefault="00DA2423" w:rsidP="001E600A">
            <w:pPr>
              <w:ind w:firstLineChars="0" w:firstLine="0"/>
              <w:jc w:val="center"/>
            </w:pPr>
            <w:r w:rsidRPr="00E46311">
              <w:t>CASP (Qualitative)</w:t>
            </w:r>
          </w:p>
        </w:tc>
        <w:tc>
          <w:tcPr>
            <w:tcW w:w="480" w:type="pct"/>
            <w:vAlign w:val="center"/>
          </w:tcPr>
          <w:p w14:paraId="76F5BBAA" w14:textId="77777777" w:rsidR="00DA2423" w:rsidRPr="00E46311" w:rsidRDefault="00DA2423" w:rsidP="001E600A">
            <w:pPr>
              <w:ind w:firstLineChars="0" w:firstLine="0"/>
              <w:jc w:val="center"/>
            </w:pPr>
            <w:r w:rsidRPr="00E46311">
              <w:t>High</w:t>
            </w:r>
          </w:p>
        </w:tc>
        <w:tc>
          <w:tcPr>
            <w:tcW w:w="1687" w:type="pct"/>
            <w:vAlign w:val="center"/>
          </w:tcPr>
          <w:p w14:paraId="4C2D6450" w14:textId="77777777" w:rsidR="00DA2423" w:rsidRPr="00E46311" w:rsidRDefault="00DA2423" w:rsidP="001E600A">
            <w:pPr>
              <w:ind w:firstLineChars="0" w:firstLine="0"/>
              <w:jc w:val="center"/>
            </w:pPr>
            <w:r w:rsidRPr="00E46311">
              <w:t>Clear research aim; appropriate qualitative methodology and recruitment strategy; rigorous thematic analysis; transparent reporting of findings and credibility checks.</w:t>
            </w:r>
          </w:p>
        </w:tc>
        <w:tc>
          <w:tcPr>
            <w:tcW w:w="1145" w:type="pct"/>
            <w:vAlign w:val="center"/>
          </w:tcPr>
          <w:p w14:paraId="046E3F23" w14:textId="15A9E970" w:rsidR="00DA2423" w:rsidRPr="00E46311" w:rsidRDefault="00DA2423" w:rsidP="001E600A">
            <w:pPr>
              <w:ind w:firstLineChars="0" w:firstLine="0"/>
              <w:jc w:val="center"/>
            </w:pPr>
            <w:r w:rsidRPr="00E46311">
              <w:t>Single-center design with a small sample (n</w:t>
            </w:r>
            <w:r w:rsidR="005C6B33">
              <w:t xml:space="preserve"> </w:t>
            </w:r>
            <w:r w:rsidRPr="00E46311">
              <w:t>=</w:t>
            </w:r>
            <w:r w:rsidR="005C6B33">
              <w:t xml:space="preserve"> </w:t>
            </w:r>
            <w:r w:rsidRPr="00E46311">
              <w:t>7), limiting generalizability.</w:t>
            </w:r>
          </w:p>
        </w:tc>
      </w:tr>
      <w:tr w:rsidR="00DA2423" w:rsidRPr="00E46311" w14:paraId="59D7FCFF" w14:textId="77777777" w:rsidTr="009E1113">
        <w:trPr>
          <w:trHeight w:val="283"/>
          <w:jc w:val="center"/>
        </w:trPr>
        <w:tc>
          <w:tcPr>
            <w:tcW w:w="784" w:type="pct"/>
            <w:vAlign w:val="center"/>
          </w:tcPr>
          <w:p w14:paraId="799D75B9" w14:textId="4E49EAB0" w:rsidR="00DA2423" w:rsidRPr="00E46311" w:rsidRDefault="00DA2423" w:rsidP="008833AB">
            <w:pPr>
              <w:ind w:firstLineChars="0" w:firstLine="0"/>
              <w:jc w:val="left"/>
            </w:pPr>
            <w:proofErr w:type="spellStart"/>
            <w:r w:rsidRPr="00E46311">
              <w:t>Scallan</w:t>
            </w:r>
            <w:proofErr w:type="spellEnd"/>
            <w:r w:rsidRPr="00E46311">
              <w:t xml:space="preserve"> </w:t>
            </w:r>
            <w:r w:rsidR="001E600A" w:rsidRPr="001E600A">
              <w:rPr>
                <w:i/>
                <w:iCs/>
              </w:rPr>
              <w:t>et al.</w:t>
            </w:r>
            <w:r w:rsidR="008833AB">
              <w:t xml:space="preserve"> </w:t>
            </w:r>
            <w:r w:rsidR="001B5667">
              <w:t xml:space="preserve">[51] </w:t>
            </w:r>
            <w:r w:rsidRPr="00E46311">
              <w:t>(2024)</w:t>
            </w:r>
          </w:p>
        </w:tc>
        <w:tc>
          <w:tcPr>
            <w:tcW w:w="904" w:type="pct"/>
            <w:vAlign w:val="center"/>
          </w:tcPr>
          <w:p w14:paraId="28BA20DC" w14:textId="77777777" w:rsidR="00DA2423" w:rsidRPr="00E46311" w:rsidRDefault="00DA2423" w:rsidP="001E600A">
            <w:pPr>
              <w:ind w:firstLineChars="0" w:firstLine="0"/>
              <w:jc w:val="center"/>
            </w:pPr>
            <w:r w:rsidRPr="00E46311">
              <w:t>QI-MQCS (Quality Improvement)</w:t>
            </w:r>
          </w:p>
        </w:tc>
        <w:tc>
          <w:tcPr>
            <w:tcW w:w="480" w:type="pct"/>
            <w:vAlign w:val="center"/>
          </w:tcPr>
          <w:p w14:paraId="078B6C12" w14:textId="77777777" w:rsidR="00DA2423" w:rsidRPr="00E46311" w:rsidRDefault="00DA2423" w:rsidP="001E600A">
            <w:pPr>
              <w:ind w:firstLineChars="0" w:firstLine="0"/>
              <w:jc w:val="center"/>
            </w:pPr>
            <w:r w:rsidRPr="00E46311">
              <w:t>High</w:t>
            </w:r>
          </w:p>
        </w:tc>
        <w:tc>
          <w:tcPr>
            <w:tcW w:w="1687" w:type="pct"/>
            <w:vAlign w:val="center"/>
          </w:tcPr>
          <w:p w14:paraId="0ABDA158" w14:textId="77777777" w:rsidR="00DA2423" w:rsidRPr="00E46311" w:rsidRDefault="00DA2423" w:rsidP="001E600A">
            <w:pPr>
              <w:ind w:firstLineChars="0" w:firstLine="0"/>
              <w:jc w:val="center"/>
            </w:pPr>
            <w:r w:rsidRPr="00E46311">
              <w:t>Clear organizational motivation and rationale; detailed intervention design (electronic reporting tool); robust implementation strategy; appropriate data collection and outcome evaluation.</w:t>
            </w:r>
          </w:p>
        </w:tc>
        <w:tc>
          <w:tcPr>
            <w:tcW w:w="1145" w:type="pct"/>
            <w:vAlign w:val="center"/>
          </w:tcPr>
          <w:p w14:paraId="27E3664A" w14:textId="77777777" w:rsidR="00DA2423" w:rsidRPr="00E46311" w:rsidRDefault="00DA2423" w:rsidP="001E600A">
            <w:pPr>
              <w:ind w:firstLineChars="0" w:firstLine="0"/>
              <w:jc w:val="center"/>
            </w:pPr>
            <w:r w:rsidRPr="00E46311">
              <w:t>Single-site implementation and short follow-up period, which may limit generalizability.</w:t>
            </w:r>
          </w:p>
        </w:tc>
      </w:tr>
    </w:tbl>
    <w:p w14:paraId="182D9DA5" w14:textId="77777777" w:rsidR="00DA2423" w:rsidRDefault="00DA2423" w:rsidP="00F8470E">
      <w:pPr>
        <w:pStyle w:val="ac"/>
      </w:pPr>
      <w:r w:rsidRPr="00556CFD">
        <w:t>Legend: High = all o</w:t>
      </w:r>
      <w:r>
        <w:t xml:space="preserve">r nearly all appraisal criteria </w:t>
      </w:r>
      <w:r w:rsidRPr="00556CFD">
        <w:t>met; Moderate = some criteria partially met; Low = several criteria unmet.</w:t>
      </w:r>
    </w:p>
    <w:p w14:paraId="2905888D" w14:textId="6A74682D" w:rsidR="00DA2423" w:rsidRPr="00556CFD" w:rsidRDefault="00DA2423" w:rsidP="00F8470E">
      <w:pPr>
        <w:pStyle w:val="ac"/>
      </w:pPr>
      <w:proofErr w:type="spellStart"/>
      <w:r w:rsidRPr="00556CFD">
        <w:t>JBI</w:t>
      </w:r>
      <w:proofErr w:type="spellEnd"/>
      <w:r w:rsidR="005C6B33" w:rsidRPr="00556CFD">
        <w:t xml:space="preserve">: </w:t>
      </w:r>
      <w:r w:rsidRPr="00556CFD">
        <w:t>Joanna Briggs Institute checklist; MMAT</w:t>
      </w:r>
      <w:r w:rsidR="005C6B33" w:rsidRPr="00556CFD">
        <w:t xml:space="preserve">: </w:t>
      </w:r>
      <w:r w:rsidRPr="00556CFD">
        <w:t>Mixed Methods Appraisal Tool; QI-MQCS</w:t>
      </w:r>
      <w:r w:rsidR="005C6B33" w:rsidRPr="00556CFD">
        <w:t xml:space="preserve">: </w:t>
      </w:r>
      <w:r w:rsidRPr="00556CFD">
        <w:t>Quality Improvement Minimum Quality Criteria Set; CASP</w:t>
      </w:r>
      <w:r w:rsidR="005C6B33" w:rsidRPr="00556CFD">
        <w:t xml:space="preserve">: </w:t>
      </w:r>
      <w:r w:rsidRPr="00556CFD">
        <w:t xml:space="preserve">Critical Appraisal Skills </w:t>
      </w:r>
      <w:proofErr w:type="spellStart"/>
      <w:r w:rsidRPr="00556CFD">
        <w:t>Programme</w:t>
      </w:r>
      <w:proofErr w:type="spellEnd"/>
      <w:r w:rsidRPr="00556CFD">
        <w:t>.</w:t>
      </w:r>
    </w:p>
    <w:p w14:paraId="37470D90" w14:textId="3BE01372" w:rsidR="00DA2423" w:rsidRDefault="00DA2423" w:rsidP="00BA4AB0">
      <w:pPr>
        <w:ind w:firstLine="420"/>
        <w:rPr>
          <w:rFonts w:eastAsiaTheme="minorEastAsia"/>
        </w:rPr>
      </w:pPr>
    </w:p>
    <w:p w14:paraId="1E56D6DB" w14:textId="047D4C41" w:rsidR="00DA2423" w:rsidRDefault="00DA2423" w:rsidP="00BA4AB0">
      <w:pPr>
        <w:ind w:firstLine="420"/>
        <w:rPr>
          <w:rFonts w:eastAsiaTheme="minorEastAsia"/>
        </w:rPr>
      </w:pPr>
    </w:p>
    <w:p w14:paraId="3B3609B7" w14:textId="77777777" w:rsidR="009C0BC5" w:rsidRDefault="009C0BC5" w:rsidP="00BA4AB0">
      <w:pPr>
        <w:ind w:firstLine="420"/>
        <w:rPr>
          <w:rFonts w:eastAsiaTheme="minorEastAsia"/>
        </w:rPr>
      </w:pPr>
    </w:p>
    <w:p w14:paraId="096C0A61" w14:textId="77777777" w:rsidR="009C0BC5" w:rsidRDefault="009C0BC5" w:rsidP="00BA4AB0">
      <w:pPr>
        <w:ind w:firstLine="420"/>
        <w:rPr>
          <w:rFonts w:eastAsiaTheme="minorEastAsia"/>
        </w:rPr>
      </w:pPr>
    </w:p>
    <w:p w14:paraId="1D782270" w14:textId="4208CEC4" w:rsidR="00DA2423" w:rsidRPr="00F97B7D" w:rsidRDefault="00DA2423" w:rsidP="00F97B7D">
      <w:pPr>
        <w:pStyle w:val="ab"/>
        <w:rPr>
          <w:i/>
        </w:rPr>
      </w:pPr>
      <w:r w:rsidRPr="006B2D23">
        <w:lastRenderedPageBreak/>
        <w:t>Supplementary Table 3</w:t>
      </w:r>
      <w:r w:rsidR="005C6B33">
        <w:rPr>
          <w:rFonts w:ascii="宋体" w:eastAsia="宋体" w:hAnsi="宋体" w:cs="宋体" w:hint="eastAsia"/>
        </w:rPr>
        <w:t>.</w:t>
      </w:r>
      <w:r w:rsidRPr="006B2D23">
        <w:t xml:space="preserve"> </w:t>
      </w:r>
      <w:r w:rsidRPr="006B6F88">
        <w:t>Conceptual distinction between underreporting (Q2) and barriers to disclosure (Q3) factors in workplace violence (WPV) among healthcare workers in emergency and critical care settings.</w:t>
      </w:r>
    </w:p>
    <w:tbl>
      <w:tblPr>
        <w:tblStyle w:val="af7"/>
        <w:tblW w:w="5000" w:type="pct"/>
        <w:jc w:val="center"/>
        <w:tblLook w:val="04A0" w:firstRow="1" w:lastRow="0" w:firstColumn="1" w:lastColumn="0" w:noHBand="0" w:noVBand="1"/>
      </w:tblPr>
      <w:tblGrid>
        <w:gridCol w:w="3146"/>
        <w:gridCol w:w="3124"/>
        <w:gridCol w:w="3636"/>
      </w:tblGrid>
      <w:tr w:rsidR="00DA2423" w:rsidRPr="0051186D" w14:paraId="4F34FA23" w14:textId="77777777" w:rsidTr="009E1113">
        <w:trPr>
          <w:trHeight w:val="283"/>
          <w:jc w:val="center"/>
        </w:trPr>
        <w:tc>
          <w:tcPr>
            <w:tcW w:w="1588" w:type="pct"/>
            <w:vAlign w:val="center"/>
          </w:tcPr>
          <w:p w14:paraId="14C0E01E" w14:textId="77777777" w:rsidR="00DA2423" w:rsidRPr="0051186D" w:rsidRDefault="00DA2423" w:rsidP="005C6B33">
            <w:pPr>
              <w:ind w:firstLineChars="0" w:firstLine="0"/>
              <w:jc w:val="left"/>
            </w:pPr>
            <w:r w:rsidRPr="0051186D">
              <w:t>Category</w:t>
            </w:r>
          </w:p>
        </w:tc>
        <w:tc>
          <w:tcPr>
            <w:tcW w:w="1577" w:type="pct"/>
            <w:vAlign w:val="center"/>
          </w:tcPr>
          <w:p w14:paraId="46628A6F" w14:textId="77777777" w:rsidR="00DA2423" w:rsidRPr="0051186D" w:rsidRDefault="00DA2423" w:rsidP="005C6B33">
            <w:pPr>
              <w:ind w:firstLineChars="0" w:firstLine="0"/>
              <w:jc w:val="center"/>
            </w:pPr>
            <w:r w:rsidRPr="0051186D">
              <w:t>Underreporting Factors (Q2)</w:t>
            </w:r>
          </w:p>
        </w:tc>
        <w:tc>
          <w:tcPr>
            <w:tcW w:w="1835" w:type="pct"/>
            <w:vAlign w:val="center"/>
          </w:tcPr>
          <w:p w14:paraId="4D65A342" w14:textId="77777777" w:rsidR="00DA2423" w:rsidRPr="0051186D" w:rsidRDefault="00DA2423" w:rsidP="005C6B33">
            <w:pPr>
              <w:ind w:firstLineChars="0" w:firstLine="0"/>
              <w:jc w:val="center"/>
            </w:pPr>
            <w:r w:rsidRPr="0051186D">
              <w:t>Non-Disclosure Motivations (Q3)</w:t>
            </w:r>
          </w:p>
        </w:tc>
      </w:tr>
      <w:tr w:rsidR="00DA2423" w:rsidRPr="0051186D" w14:paraId="0A4BFF9B" w14:textId="77777777" w:rsidTr="009E1113">
        <w:trPr>
          <w:trHeight w:val="283"/>
          <w:jc w:val="center"/>
        </w:trPr>
        <w:tc>
          <w:tcPr>
            <w:tcW w:w="1588" w:type="pct"/>
            <w:vAlign w:val="center"/>
          </w:tcPr>
          <w:p w14:paraId="3E6CDE6A" w14:textId="77777777" w:rsidR="00DA2423" w:rsidRPr="0051186D" w:rsidRDefault="00DA2423" w:rsidP="005C6B33">
            <w:pPr>
              <w:ind w:firstLineChars="0" w:firstLine="0"/>
              <w:jc w:val="left"/>
            </w:pPr>
            <w:r w:rsidRPr="0051186D">
              <w:t>Fear of retaliation</w:t>
            </w:r>
          </w:p>
        </w:tc>
        <w:tc>
          <w:tcPr>
            <w:tcW w:w="1577" w:type="pct"/>
            <w:vAlign w:val="center"/>
          </w:tcPr>
          <w:p w14:paraId="719D7035" w14:textId="77777777" w:rsidR="00DA2423" w:rsidRPr="0051186D" w:rsidRDefault="00DA2423" w:rsidP="005C6B33">
            <w:pPr>
              <w:ind w:firstLineChars="0" w:firstLine="0"/>
              <w:jc w:val="center"/>
            </w:pPr>
            <w:r w:rsidRPr="0051186D">
              <w:t>Yes</w:t>
            </w:r>
          </w:p>
        </w:tc>
        <w:tc>
          <w:tcPr>
            <w:tcW w:w="1835" w:type="pct"/>
            <w:vAlign w:val="center"/>
          </w:tcPr>
          <w:p w14:paraId="3FE68A14" w14:textId="77777777" w:rsidR="00DA2423" w:rsidRPr="0051186D" w:rsidRDefault="00DA2423" w:rsidP="005C6B33">
            <w:pPr>
              <w:ind w:firstLineChars="0" w:firstLine="0"/>
              <w:jc w:val="center"/>
            </w:pPr>
            <w:r w:rsidRPr="0051186D">
              <w:t>Yes</w:t>
            </w:r>
          </w:p>
        </w:tc>
      </w:tr>
      <w:tr w:rsidR="00DA2423" w:rsidRPr="0051186D" w14:paraId="20F6A6E2" w14:textId="77777777" w:rsidTr="009E1113">
        <w:trPr>
          <w:trHeight w:val="283"/>
          <w:jc w:val="center"/>
        </w:trPr>
        <w:tc>
          <w:tcPr>
            <w:tcW w:w="1588" w:type="pct"/>
            <w:vAlign w:val="center"/>
          </w:tcPr>
          <w:p w14:paraId="209984B9" w14:textId="77777777" w:rsidR="00DA2423" w:rsidRPr="0051186D" w:rsidRDefault="00DA2423" w:rsidP="005C6B33">
            <w:pPr>
              <w:ind w:firstLineChars="0" w:firstLine="0"/>
              <w:jc w:val="left"/>
            </w:pPr>
            <w:r w:rsidRPr="0051186D">
              <w:t>Lack of reporting systems</w:t>
            </w:r>
          </w:p>
        </w:tc>
        <w:tc>
          <w:tcPr>
            <w:tcW w:w="1577" w:type="pct"/>
            <w:vAlign w:val="center"/>
          </w:tcPr>
          <w:p w14:paraId="3C857583" w14:textId="77777777" w:rsidR="00DA2423" w:rsidRPr="0051186D" w:rsidRDefault="00DA2423" w:rsidP="005C6B33">
            <w:pPr>
              <w:ind w:firstLineChars="0" w:firstLine="0"/>
              <w:jc w:val="center"/>
            </w:pPr>
            <w:r w:rsidRPr="0051186D">
              <w:t>Yes</w:t>
            </w:r>
          </w:p>
        </w:tc>
        <w:tc>
          <w:tcPr>
            <w:tcW w:w="1835" w:type="pct"/>
            <w:vAlign w:val="center"/>
          </w:tcPr>
          <w:p w14:paraId="66FA074B" w14:textId="77777777" w:rsidR="00DA2423" w:rsidRPr="0051186D" w:rsidRDefault="00DA2423" w:rsidP="005C6B33">
            <w:pPr>
              <w:ind w:firstLineChars="0" w:firstLine="0"/>
              <w:jc w:val="center"/>
            </w:pPr>
          </w:p>
        </w:tc>
      </w:tr>
      <w:tr w:rsidR="00DA2423" w:rsidRPr="0051186D" w14:paraId="4ADB5446" w14:textId="77777777" w:rsidTr="009E1113">
        <w:trPr>
          <w:trHeight w:val="283"/>
          <w:jc w:val="center"/>
        </w:trPr>
        <w:tc>
          <w:tcPr>
            <w:tcW w:w="1588" w:type="pct"/>
            <w:vAlign w:val="center"/>
          </w:tcPr>
          <w:p w14:paraId="316CEF63" w14:textId="77777777" w:rsidR="00DA2423" w:rsidRPr="0051186D" w:rsidRDefault="00DA2423" w:rsidP="005C6B33">
            <w:pPr>
              <w:ind w:firstLineChars="0" w:firstLine="0"/>
              <w:jc w:val="left"/>
            </w:pPr>
            <w:r w:rsidRPr="0051186D">
              <w:t>Perception of ineffectiveness</w:t>
            </w:r>
          </w:p>
        </w:tc>
        <w:tc>
          <w:tcPr>
            <w:tcW w:w="1577" w:type="pct"/>
            <w:vAlign w:val="center"/>
          </w:tcPr>
          <w:p w14:paraId="3B288726" w14:textId="77777777" w:rsidR="00DA2423" w:rsidRPr="0051186D" w:rsidRDefault="00DA2423" w:rsidP="005C6B33">
            <w:pPr>
              <w:ind w:firstLineChars="0" w:firstLine="0"/>
              <w:jc w:val="center"/>
            </w:pPr>
            <w:r w:rsidRPr="0051186D">
              <w:t>Yes</w:t>
            </w:r>
          </w:p>
        </w:tc>
        <w:tc>
          <w:tcPr>
            <w:tcW w:w="1835" w:type="pct"/>
            <w:vAlign w:val="center"/>
          </w:tcPr>
          <w:p w14:paraId="1CD5A302" w14:textId="77777777" w:rsidR="00DA2423" w:rsidRPr="0051186D" w:rsidRDefault="00DA2423" w:rsidP="005C6B33">
            <w:pPr>
              <w:ind w:firstLineChars="0" w:firstLine="0"/>
              <w:jc w:val="center"/>
            </w:pPr>
            <w:r w:rsidRPr="0051186D">
              <w:t>Yes</w:t>
            </w:r>
          </w:p>
        </w:tc>
      </w:tr>
      <w:tr w:rsidR="00DA2423" w:rsidRPr="0051186D" w14:paraId="5CC8B752" w14:textId="77777777" w:rsidTr="009E1113">
        <w:trPr>
          <w:trHeight w:val="283"/>
          <w:jc w:val="center"/>
        </w:trPr>
        <w:tc>
          <w:tcPr>
            <w:tcW w:w="1588" w:type="pct"/>
            <w:vAlign w:val="center"/>
          </w:tcPr>
          <w:p w14:paraId="5B3CE562" w14:textId="77777777" w:rsidR="00DA2423" w:rsidRPr="0051186D" w:rsidRDefault="00DA2423" w:rsidP="005C6B33">
            <w:pPr>
              <w:ind w:firstLineChars="0" w:firstLine="0"/>
              <w:jc w:val="left"/>
            </w:pPr>
            <w:r w:rsidRPr="0051186D">
              <w:t>Cultural stigma</w:t>
            </w:r>
          </w:p>
        </w:tc>
        <w:tc>
          <w:tcPr>
            <w:tcW w:w="1577" w:type="pct"/>
            <w:vAlign w:val="center"/>
          </w:tcPr>
          <w:p w14:paraId="4A38C647" w14:textId="77777777" w:rsidR="00DA2423" w:rsidRPr="0051186D" w:rsidRDefault="00DA2423" w:rsidP="005C6B33">
            <w:pPr>
              <w:ind w:firstLineChars="0" w:firstLine="0"/>
              <w:jc w:val="center"/>
            </w:pPr>
            <w:r w:rsidRPr="0051186D">
              <w:t>Yes</w:t>
            </w:r>
          </w:p>
        </w:tc>
        <w:tc>
          <w:tcPr>
            <w:tcW w:w="1835" w:type="pct"/>
            <w:vAlign w:val="center"/>
          </w:tcPr>
          <w:p w14:paraId="7F1B7E49" w14:textId="77777777" w:rsidR="00DA2423" w:rsidRPr="0051186D" w:rsidRDefault="00DA2423" w:rsidP="005C6B33">
            <w:pPr>
              <w:ind w:firstLineChars="0" w:firstLine="0"/>
              <w:jc w:val="center"/>
            </w:pPr>
            <w:r w:rsidRPr="0051186D">
              <w:t>Yes</w:t>
            </w:r>
          </w:p>
        </w:tc>
      </w:tr>
      <w:tr w:rsidR="00DA2423" w:rsidRPr="0051186D" w14:paraId="65A8F5E3" w14:textId="77777777" w:rsidTr="009E1113">
        <w:trPr>
          <w:trHeight w:val="283"/>
          <w:jc w:val="center"/>
        </w:trPr>
        <w:tc>
          <w:tcPr>
            <w:tcW w:w="1588" w:type="pct"/>
            <w:vAlign w:val="center"/>
          </w:tcPr>
          <w:p w14:paraId="1B2DA7EC" w14:textId="77777777" w:rsidR="00DA2423" w:rsidRPr="0051186D" w:rsidRDefault="00DA2423" w:rsidP="005C6B33">
            <w:pPr>
              <w:ind w:firstLineChars="0" w:firstLine="0"/>
              <w:jc w:val="left"/>
            </w:pPr>
            <w:r w:rsidRPr="0051186D">
              <w:t>Unclear definitions</w:t>
            </w:r>
          </w:p>
        </w:tc>
        <w:tc>
          <w:tcPr>
            <w:tcW w:w="1577" w:type="pct"/>
            <w:vAlign w:val="center"/>
          </w:tcPr>
          <w:p w14:paraId="418FC820" w14:textId="77777777" w:rsidR="00DA2423" w:rsidRPr="0051186D" w:rsidRDefault="00DA2423" w:rsidP="005C6B33">
            <w:pPr>
              <w:ind w:firstLineChars="0" w:firstLine="0"/>
              <w:jc w:val="center"/>
            </w:pPr>
          </w:p>
        </w:tc>
        <w:tc>
          <w:tcPr>
            <w:tcW w:w="1835" w:type="pct"/>
            <w:vAlign w:val="center"/>
          </w:tcPr>
          <w:p w14:paraId="43FD40BA" w14:textId="77777777" w:rsidR="00DA2423" w:rsidRPr="0051186D" w:rsidRDefault="00DA2423" w:rsidP="005C6B33">
            <w:pPr>
              <w:ind w:firstLineChars="0" w:firstLine="0"/>
              <w:jc w:val="center"/>
            </w:pPr>
            <w:r w:rsidRPr="0051186D">
              <w:t>Yes</w:t>
            </w:r>
          </w:p>
        </w:tc>
      </w:tr>
    </w:tbl>
    <w:p w14:paraId="55E31209" w14:textId="243AEA29" w:rsidR="00DA2423" w:rsidRDefault="00DA2423" w:rsidP="004120F4">
      <w:pPr>
        <w:ind w:firstLine="420"/>
        <w:rPr>
          <w:rFonts w:eastAsiaTheme="minorEastAsia"/>
        </w:rPr>
      </w:pPr>
    </w:p>
    <w:p w14:paraId="3AA521D1" w14:textId="77777777" w:rsidR="00327A20" w:rsidRDefault="00327A20" w:rsidP="004120F4">
      <w:pPr>
        <w:ind w:firstLine="420"/>
        <w:rPr>
          <w:rFonts w:eastAsiaTheme="minorEastAsia"/>
        </w:rPr>
      </w:pPr>
    </w:p>
    <w:p w14:paraId="67CE0B82" w14:textId="71775CEB" w:rsidR="004120F4" w:rsidRDefault="004120F4" w:rsidP="004120F4">
      <w:pPr>
        <w:ind w:firstLineChars="0" w:firstLine="0"/>
        <w:rPr>
          <w:rFonts w:eastAsiaTheme="minorEastAsia"/>
        </w:rPr>
        <w:sectPr w:rsidR="004120F4" w:rsidSect="00EC4F55">
          <w:headerReference w:type="even" r:id="rId7"/>
          <w:headerReference w:type="default" r:id="rId8"/>
          <w:footerReference w:type="even" r:id="rId9"/>
          <w:footerReference w:type="default" r:id="rId10"/>
          <w:headerReference w:type="first" r:id="rId11"/>
          <w:footerReference w:type="first" r:id="rId12"/>
          <w:pgSz w:w="11900" w:h="16840"/>
          <w:pgMar w:top="992" w:right="992" w:bottom="992" w:left="992" w:header="284" w:footer="1134" w:gutter="0"/>
          <w:cols w:space="708"/>
          <w:docGrid w:type="lines" w:linePitch="322"/>
        </w:sectPr>
      </w:pPr>
    </w:p>
    <w:p w14:paraId="27F74FDA" w14:textId="35B21023" w:rsidR="00DA2423" w:rsidRPr="00F97B7D" w:rsidRDefault="00DA2423" w:rsidP="00F97B7D">
      <w:pPr>
        <w:pStyle w:val="ab"/>
      </w:pPr>
      <w:r w:rsidRPr="00054A70">
        <w:lastRenderedPageBreak/>
        <w:t xml:space="preserve">Supplementary Table </w:t>
      </w:r>
      <w:r>
        <w:t>4</w:t>
      </w:r>
      <w:r w:rsidRPr="00054A70">
        <w:t>.</w:t>
      </w:r>
      <w:r w:rsidRPr="004A7579">
        <w:rPr>
          <w:rFonts w:ascii="-webkit-standard" w:hAnsi="-webkit-standard"/>
          <w:color w:val="000000"/>
          <w:sz w:val="27"/>
          <w:szCs w:val="27"/>
        </w:rPr>
        <w:t xml:space="preserve"> </w:t>
      </w:r>
      <w:r w:rsidRPr="004A7579">
        <w:t>Characteristics of included studies addressing the prevalence of workplace violence among healthcare workers in emergency and critical care settings (Q1).</w:t>
      </w:r>
    </w:p>
    <w:tbl>
      <w:tblPr>
        <w:tblStyle w:val="af7"/>
        <w:tblW w:w="5000" w:type="pct"/>
        <w:jc w:val="center"/>
        <w:tblLook w:val="04A0" w:firstRow="1" w:lastRow="0" w:firstColumn="1" w:lastColumn="0" w:noHBand="0" w:noVBand="1"/>
      </w:tblPr>
      <w:tblGrid>
        <w:gridCol w:w="1484"/>
        <w:gridCol w:w="928"/>
        <w:gridCol w:w="1487"/>
        <w:gridCol w:w="1614"/>
        <w:gridCol w:w="1369"/>
        <w:gridCol w:w="1995"/>
        <w:gridCol w:w="1743"/>
        <w:gridCol w:w="3251"/>
        <w:gridCol w:w="975"/>
      </w:tblGrid>
      <w:tr w:rsidR="005B2758" w:rsidRPr="00F97B7D" w14:paraId="2EAA8929" w14:textId="77777777" w:rsidTr="009E1113">
        <w:trPr>
          <w:trHeight w:val="283"/>
          <w:jc w:val="center"/>
        </w:trPr>
        <w:tc>
          <w:tcPr>
            <w:tcW w:w="500" w:type="pct"/>
            <w:vAlign w:val="center"/>
          </w:tcPr>
          <w:p w14:paraId="55BF1557" w14:textId="42CF2579" w:rsidR="00DA2423" w:rsidRPr="00F97B7D" w:rsidRDefault="00DA2423" w:rsidP="00327A20">
            <w:pPr>
              <w:ind w:firstLineChars="0" w:firstLine="0"/>
              <w:jc w:val="left"/>
              <w:rPr>
                <w:color w:val="000000" w:themeColor="text1"/>
              </w:rPr>
            </w:pPr>
            <w:r w:rsidRPr="00F97B7D">
              <w:rPr>
                <w:color w:val="000000" w:themeColor="text1"/>
              </w:rPr>
              <w:t>Author (</w:t>
            </w:r>
            <w:r w:rsidR="00671FB7" w:rsidRPr="00EB6EAE">
              <w:t>y</w:t>
            </w:r>
            <w:r w:rsidR="00671FB7">
              <w:t>ea</w:t>
            </w:r>
            <w:r w:rsidR="00671FB7" w:rsidRPr="00EB6EAE">
              <w:t>r</w:t>
            </w:r>
            <w:r w:rsidRPr="00F97B7D">
              <w:rPr>
                <w:color w:val="000000" w:themeColor="text1"/>
              </w:rPr>
              <w:t>)</w:t>
            </w:r>
          </w:p>
        </w:tc>
        <w:tc>
          <w:tcPr>
            <w:tcW w:w="313" w:type="pct"/>
            <w:vAlign w:val="center"/>
          </w:tcPr>
          <w:p w14:paraId="1EA29ED2" w14:textId="77777777" w:rsidR="00DA2423" w:rsidRPr="00F97B7D" w:rsidRDefault="00DA2423" w:rsidP="00327A20">
            <w:pPr>
              <w:ind w:firstLineChars="0" w:firstLine="0"/>
              <w:jc w:val="center"/>
              <w:rPr>
                <w:color w:val="000000" w:themeColor="text1"/>
              </w:rPr>
            </w:pPr>
            <w:r w:rsidRPr="00F97B7D">
              <w:rPr>
                <w:color w:val="000000" w:themeColor="text1"/>
              </w:rPr>
              <w:t>Country</w:t>
            </w:r>
          </w:p>
        </w:tc>
        <w:tc>
          <w:tcPr>
            <w:tcW w:w="501" w:type="pct"/>
            <w:vAlign w:val="center"/>
          </w:tcPr>
          <w:p w14:paraId="5FB3AD90" w14:textId="77777777" w:rsidR="00DA2423" w:rsidRPr="00F97B7D" w:rsidRDefault="00DA2423" w:rsidP="00327A20">
            <w:pPr>
              <w:ind w:firstLineChars="0" w:firstLine="0"/>
              <w:jc w:val="center"/>
              <w:rPr>
                <w:color w:val="000000" w:themeColor="text1"/>
              </w:rPr>
            </w:pPr>
            <w:r w:rsidRPr="00F97B7D">
              <w:rPr>
                <w:color w:val="000000" w:themeColor="text1"/>
              </w:rPr>
              <w:t>Study design</w:t>
            </w:r>
          </w:p>
        </w:tc>
        <w:tc>
          <w:tcPr>
            <w:tcW w:w="544" w:type="pct"/>
            <w:vAlign w:val="center"/>
          </w:tcPr>
          <w:p w14:paraId="0B164DE6" w14:textId="77777777" w:rsidR="00DA2423" w:rsidRPr="00F97B7D" w:rsidRDefault="00DA2423" w:rsidP="00327A20">
            <w:pPr>
              <w:ind w:firstLineChars="0" w:firstLine="0"/>
              <w:jc w:val="center"/>
              <w:rPr>
                <w:color w:val="000000" w:themeColor="text1"/>
              </w:rPr>
            </w:pPr>
            <w:r w:rsidRPr="00F97B7D">
              <w:rPr>
                <w:color w:val="000000" w:themeColor="text1"/>
              </w:rPr>
              <w:t>Setting</w:t>
            </w:r>
          </w:p>
        </w:tc>
        <w:tc>
          <w:tcPr>
            <w:tcW w:w="461" w:type="pct"/>
            <w:vAlign w:val="center"/>
          </w:tcPr>
          <w:p w14:paraId="71B72933" w14:textId="77777777" w:rsidR="00DA2423" w:rsidRPr="00F97B7D" w:rsidRDefault="00DA2423" w:rsidP="00327A20">
            <w:pPr>
              <w:ind w:firstLineChars="0" w:firstLine="0"/>
              <w:jc w:val="center"/>
              <w:rPr>
                <w:color w:val="000000" w:themeColor="text1"/>
              </w:rPr>
            </w:pPr>
            <w:r w:rsidRPr="00F97B7D">
              <w:rPr>
                <w:color w:val="000000" w:themeColor="text1"/>
              </w:rPr>
              <w:t>Sample size</w:t>
            </w:r>
          </w:p>
        </w:tc>
        <w:tc>
          <w:tcPr>
            <w:tcW w:w="672" w:type="pct"/>
            <w:vAlign w:val="center"/>
          </w:tcPr>
          <w:p w14:paraId="1AB46FA8" w14:textId="77777777" w:rsidR="00DA2423" w:rsidRPr="00F97B7D" w:rsidRDefault="00DA2423" w:rsidP="00327A20">
            <w:pPr>
              <w:ind w:firstLineChars="0" w:firstLine="0"/>
              <w:jc w:val="center"/>
              <w:rPr>
                <w:color w:val="000000" w:themeColor="text1"/>
              </w:rPr>
            </w:pPr>
            <w:r w:rsidRPr="00F97B7D">
              <w:rPr>
                <w:color w:val="000000" w:themeColor="text1"/>
              </w:rPr>
              <w:t>Main Outcome</w:t>
            </w:r>
          </w:p>
        </w:tc>
        <w:tc>
          <w:tcPr>
            <w:tcW w:w="587" w:type="pct"/>
            <w:vAlign w:val="center"/>
          </w:tcPr>
          <w:p w14:paraId="172C49B0" w14:textId="77777777" w:rsidR="00DA2423" w:rsidRPr="00F97B7D" w:rsidRDefault="00DA2423" w:rsidP="00327A20">
            <w:pPr>
              <w:ind w:firstLineChars="0" w:firstLine="0"/>
              <w:jc w:val="center"/>
              <w:rPr>
                <w:color w:val="000000" w:themeColor="text1"/>
              </w:rPr>
            </w:pPr>
            <w:r w:rsidRPr="00F97B7D">
              <w:rPr>
                <w:color w:val="000000" w:themeColor="text1"/>
              </w:rPr>
              <w:t>Statistical Measures</w:t>
            </w:r>
          </w:p>
        </w:tc>
        <w:tc>
          <w:tcPr>
            <w:tcW w:w="1095" w:type="pct"/>
            <w:vAlign w:val="center"/>
          </w:tcPr>
          <w:p w14:paraId="1913AD9F" w14:textId="77777777" w:rsidR="00DA2423" w:rsidRPr="00F97B7D" w:rsidRDefault="00DA2423" w:rsidP="00327A20">
            <w:pPr>
              <w:ind w:firstLineChars="0" w:firstLine="0"/>
              <w:jc w:val="center"/>
              <w:rPr>
                <w:color w:val="000000" w:themeColor="text1"/>
              </w:rPr>
            </w:pPr>
            <w:r w:rsidRPr="00F97B7D">
              <w:rPr>
                <w:color w:val="000000" w:themeColor="text1"/>
              </w:rPr>
              <w:t>Key findings/Notes</w:t>
            </w:r>
          </w:p>
        </w:tc>
        <w:tc>
          <w:tcPr>
            <w:tcW w:w="328" w:type="pct"/>
            <w:vAlign w:val="center"/>
          </w:tcPr>
          <w:p w14:paraId="22F86795" w14:textId="77777777" w:rsidR="00DA2423" w:rsidRPr="00F97B7D" w:rsidRDefault="00DA2423" w:rsidP="00327A20">
            <w:pPr>
              <w:ind w:firstLineChars="0" w:firstLine="0"/>
              <w:jc w:val="center"/>
              <w:rPr>
                <w:color w:val="000000" w:themeColor="text1"/>
              </w:rPr>
            </w:pPr>
            <w:r w:rsidRPr="00F97B7D">
              <w:rPr>
                <w:color w:val="000000" w:themeColor="text1"/>
              </w:rPr>
              <w:t>Review Question</w:t>
            </w:r>
          </w:p>
        </w:tc>
      </w:tr>
      <w:tr w:rsidR="005B2758" w:rsidRPr="00F97B7D" w14:paraId="448E03A0" w14:textId="77777777" w:rsidTr="009E1113">
        <w:trPr>
          <w:trHeight w:val="283"/>
          <w:jc w:val="center"/>
        </w:trPr>
        <w:tc>
          <w:tcPr>
            <w:tcW w:w="500" w:type="pct"/>
            <w:vAlign w:val="center"/>
          </w:tcPr>
          <w:p w14:paraId="5F5CAF0D" w14:textId="3F9FBF75" w:rsidR="00DA2423" w:rsidRPr="00F97B7D" w:rsidRDefault="00DA2423" w:rsidP="00327A20">
            <w:pPr>
              <w:ind w:firstLineChars="0" w:firstLine="0"/>
              <w:jc w:val="left"/>
              <w:rPr>
                <w:color w:val="000000" w:themeColor="text1"/>
              </w:rPr>
            </w:pPr>
            <w:proofErr w:type="spellStart"/>
            <w:r w:rsidRPr="00F97B7D">
              <w:rPr>
                <w:color w:val="000000" w:themeColor="text1"/>
              </w:rPr>
              <w:t>Assil</w:t>
            </w:r>
            <w:proofErr w:type="spellEnd"/>
            <w:r w:rsidRPr="00F97B7D">
              <w:rPr>
                <w:color w:val="000000" w:themeColor="text1"/>
              </w:rPr>
              <w:t xml:space="preserve"> </w:t>
            </w:r>
            <w:r w:rsidRPr="00F97B7D">
              <w:rPr>
                <w:i/>
                <w:iCs/>
                <w:color w:val="000000" w:themeColor="text1"/>
              </w:rPr>
              <w:t>et al.</w:t>
            </w:r>
            <w:r w:rsidR="00BE7729">
              <w:rPr>
                <w:color w:val="000000" w:themeColor="text1"/>
              </w:rPr>
              <w:t xml:space="preserve"> </w:t>
            </w:r>
            <w:r w:rsidR="00BE7729" w:rsidRPr="00F97B7D">
              <w:rPr>
                <w:color w:val="000000" w:themeColor="text1"/>
              </w:rPr>
              <w:t>[39]</w:t>
            </w:r>
            <w:r w:rsidR="00BE7729">
              <w:rPr>
                <w:color w:val="000000" w:themeColor="text1"/>
              </w:rPr>
              <w:t xml:space="preserve"> </w:t>
            </w:r>
            <w:r w:rsidRPr="00F97B7D">
              <w:rPr>
                <w:color w:val="000000" w:themeColor="text1"/>
              </w:rPr>
              <w:t>(2022)</w:t>
            </w:r>
          </w:p>
        </w:tc>
        <w:tc>
          <w:tcPr>
            <w:tcW w:w="313" w:type="pct"/>
            <w:vAlign w:val="center"/>
          </w:tcPr>
          <w:p w14:paraId="01B478AB" w14:textId="77777777" w:rsidR="00DA2423" w:rsidRPr="00F97B7D" w:rsidRDefault="00DA2423" w:rsidP="00327A20">
            <w:pPr>
              <w:ind w:firstLineChars="0" w:firstLine="0"/>
              <w:jc w:val="center"/>
              <w:rPr>
                <w:color w:val="000000" w:themeColor="text1"/>
              </w:rPr>
            </w:pPr>
            <w:r w:rsidRPr="00F97B7D">
              <w:rPr>
                <w:color w:val="000000" w:themeColor="text1"/>
              </w:rPr>
              <w:t>Egypt</w:t>
            </w:r>
          </w:p>
        </w:tc>
        <w:tc>
          <w:tcPr>
            <w:tcW w:w="501" w:type="pct"/>
            <w:vAlign w:val="center"/>
          </w:tcPr>
          <w:p w14:paraId="0385DDAA" w14:textId="77777777" w:rsidR="00DA2423" w:rsidRPr="00F97B7D" w:rsidRDefault="00DA2423" w:rsidP="00327A20">
            <w:pPr>
              <w:ind w:firstLineChars="0" w:firstLine="0"/>
              <w:jc w:val="center"/>
              <w:rPr>
                <w:color w:val="000000" w:themeColor="text1"/>
              </w:rPr>
            </w:pPr>
            <w:r w:rsidRPr="00F97B7D">
              <w:rPr>
                <w:color w:val="000000" w:themeColor="text1"/>
              </w:rPr>
              <w:t>Cross-Sectional</w:t>
            </w:r>
          </w:p>
        </w:tc>
        <w:tc>
          <w:tcPr>
            <w:tcW w:w="544" w:type="pct"/>
            <w:vAlign w:val="center"/>
          </w:tcPr>
          <w:p w14:paraId="41957650" w14:textId="77777777" w:rsidR="00DA2423" w:rsidRPr="00F97B7D" w:rsidRDefault="00DA2423" w:rsidP="00327A20">
            <w:pPr>
              <w:ind w:firstLineChars="0" w:firstLine="0"/>
              <w:jc w:val="center"/>
              <w:rPr>
                <w:color w:val="000000" w:themeColor="text1"/>
              </w:rPr>
            </w:pPr>
            <w:r w:rsidRPr="00F97B7D">
              <w:rPr>
                <w:color w:val="000000" w:themeColor="text1"/>
              </w:rPr>
              <w:t>Emergency Departments, Ain Shams University Hospital, Cairo</w:t>
            </w:r>
          </w:p>
        </w:tc>
        <w:tc>
          <w:tcPr>
            <w:tcW w:w="461" w:type="pct"/>
            <w:vAlign w:val="center"/>
          </w:tcPr>
          <w:p w14:paraId="1DE8A456" w14:textId="77777777" w:rsidR="00DA2423" w:rsidRPr="00F97B7D" w:rsidRDefault="00DA2423" w:rsidP="00327A20">
            <w:pPr>
              <w:ind w:firstLineChars="0" w:firstLine="0"/>
              <w:jc w:val="center"/>
              <w:rPr>
                <w:color w:val="000000" w:themeColor="text1"/>
              </w:rPr>
            </w:pPr>
            <w:r w:rsidRPr="00F97B7D">
              <w:rPr>
                <w:color w:val="000000" w:themeColor="text1"/>
              </w:rPr>
              <w:t>108 HCWs (67 physicians, 41 nurses)</w:t>
            </w:r>
          </w:p>
        </w:tc>
        <w:tc>
          <w:tcPr>
            <w:tcW w:w="672" w:type="pct"/>
            <w:vAlign w:val="center"/>
          </w:tcPr>
          <w:p w14:paraId="00F5342A" w14:textId="77777777" w:rsidR="00DA2423" w:rsidRPr="00F97B7D" w:rsidRDefault="00DA2423" w:rsidP="00327A20">
            <w:pPr>
              <w:ind w:firstLineChars="0" w:firstLine="0"/>
              <w:jc w:val="center"/>
              <w:rPr>
                <w:color w:val="000000" w:themeColor="text1"/>
              </w:rPr>
            </w:pPr>
            <w:r w:rsidRPr="00F97B7D">
              <w:rPr>
                <w:color w:val="000000" w:themeColor="text1"/>
              </w:rPr>
              <w:t>Prevalence and types of WPV (verbal, sexual, physical). Risk factors and reactions to WPV</w:t>
            </w:r>
          </w:p>
        </w:tc>
        <w:tc>
          <w:tcPr>
            <w:tcW w:w="587" w:type="pct"/>
            <w:vAlign w:val="center"/>
          </w:tcPr>
          <w:p w14:paraId="59DED638" w14:textId="6CE68C8A" w:rsidR="00DA2423" w:rsidRPr="00F97B7D" w:rsidRDefault="00DA2423" w:rsidP="00327A20">
            <w:pPr>
              <w:ind w:firstLineChars="0" w:firstLine="0"/>
              <w:jc w:val="center"/>
              <w:rPr>
                <w:color w:val="000000" w:themeColor="text1"/>
              </w:rPr>
            </w:pPr>
            <w:r w:rsidRPr="00F97B7D">
              <w:rPr>
                <w:color w:val="000000" w:themeColor="text1"/>
              </w:rPr>
              <w:t>Descriptive statistics, Chi-square test (</w:t>
            </w:r>
            <w:r w:rsidRPr="00130500">
              <w:rPr>
                <w:i/>
                <w:iCs/>
                <w:color w:val="000000" w:themeColor="text1"/>
              </w:rPr>
              <w:t>p</w:t>
            </w:r>
            <w:r w:rsidR="009E5929">
              <w:rPr>
                <w:color w:val="000000" w:themeColor="text1"/>
              </w:rPr>
              <w:t xml:space="preserve"> </w:t>
            </w:r>
            <w:r w:rsidRPr="00F97B7D">
              <w:rPr>
                <w:color w:val="000000" w:themeColor="text1"/>
              </w:rPr>
              <w:t>&lt; 0.05)</w:t>
            </w:r>
          </w:p>
        </w:tc>
        <w:tc>
          <w:tcPr>
            <w:tcW w:w="1095" w:type="pct"/>
            <w:vAlign w:val="center"/>
          </w:tcPr>
          <w:p w14:paraId="54CD0D91" w14:textId="03A6617D" w:rsidR="00DA2423" w:rsidRPr="00F97B7D" w:rsidRDefault="00DA2423" w:rsidP="00327A20">
            <w:pPr>
              <w:ind w:firstLineChars="0" w:firstLine="0"/>
              <w:jc w:val="center"/>
              <w:rPr>
                <w:color w:val="000000" w:themeColor="text1"/>
              </w:rPr>
            </w:pPr>
            <w:r w:rsidRPr="00F97B7D">
              <w:rPr>
                <w:color w:val="000000" w:themeColor="text1"/>
              </w:rPr>
              <w:t>Verbal violence most common (86.1%); relatives as main perpetrators</w:t>
            </w:r>
          </w:p>
        </w:tc>
        <w:tc>
          <w:tcPr>
            <w:tcW w:w="328" w:type="pct"/>
            <w:vAlign w:val="center"/>
          </w:tcPr>
          <w:p w14:paraId="598E5635"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2E226C3C" w14:textId="77777777" w:rsidTr="009E1113">
        <w:trPr>
          <w:trHeight w:val="283"/>
          <w:jc w:val="center"/>
        </w:trPr>
        <w:tc>
          <w:tcPr>
            <w:tcW w:w="500" w:type="pct"/>
            <w:vAlign w:val="center"/>
          </w:tcPr>
          <w:p w14:paraId="172DD8D6" w14:textId="5EFFED94" w:rsidR="00DA2423" w:rsidRPr="00F97B7D" w:rsidRDefault="00DA2423" w:rsidP="00327A20">
            <w:pPr>
              <w:ind w:firstLineChars="0" w:firstLine="0"/>
              <w:jc w:val="left"/>
              <w:rPr>
                <w:color w:val="000000" w:themeColor="text1"/>
              </w:rPr>
            </w:pPr>
            <w:proofErr w:type="spellStart"/>
            <w:r w:rsidRPr="00F97B7D">
              <w:rPr>
                <w:color w:val="000000" w:themeColor="text1"/>
              </w:rPr>
              <w:t>Ikpae</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[40]</w:t>
            </w:r>
            <w:r w:rsidRPr="00F97B7D">
              <w:rPr>
                <w:color w:val="000000" w:themeColor="text1"/>
              </w:rPr>
              <w:t xml:space="preserve"> (2023)</w:t>
            </w:r>
          </w:p>
        </w:tc>
        <w:tc>
          <w:tcPr>
            <w:tcW w:w="313" w:type="pct"/>
            <w:vAlign w:val="center"/>
          </w:tcPr>
          <w:p w14:paraId="54E436B3" w14:textId="77777777" w:rsidR="00DA2423" w:rsidRPr="00F97B7D" w:rsidRDefault="00DA2423" w:rsidP="00327A20">
            <w:pPr>
              <w:ind w:firstLineChars="0" w:firstLine="0"/>
              <w:jc w:val="center"/>
              <w:rPr>
                <w:color w:val="000000" w:themeColor="text1"/>
              </w:rPr>
            </w:pPr>
            <w:r w:rsidRPr="00F97B7D">
              <w:rPr>
                <w:color w:val="000000" w:themeColor="text1"/>
              </w:rPr>
              <w:t>Nigeria</w:t>
            </w:r>
          </w:p>
        </w:tc>
        <w:tc>
          <w:tcPr>
            <w:tcW w:w="501" w:type="pct"/>
            <w:vAlign w:val="center"/>
          </w:tcPr>
          <w:p w14:paraId="52134A44" w14:textId="77777777" w:rsidR="00DA2423" w:rsidRPr="00F97B7D" w:rsidRDefault="00DA2423" w:rsidP="00327A20">
            <w:pPr>
              <w:ind w:firstLineChars="0" w:firstLine="0"/>
              <w:jc w:val="center"/>
              <w:rPr>
                <w:color w:val="000000" w:themeColor="text1"/>
              </w:rPr>
            </w:pPr>
            <w:r w:rsidRPr="00F97B7D">
              <w:rPr>
                <w:color w:val="000000" w:themeColor="text1"/>
              </w:rPr>
              <w:t>Cross-Sectional</w:t>
            </w:r>
          </w:p>
        </w:tc>
        <w:tc>
          <w:tcPr>
            <w:tcW w:w="544" w:type="pct"/>
            <w:vAlign w:val="center"/>
          </w:tcPr>
          <w:p w14:paraId="4914F95B" w14:textId="77777777" w:rsidR="00DA2423" w:rsidRPr="00F97B7D" w:rsidRDefault="00DA2423" w:rsidP="00327A20">
            <w:pPr>
              <w:ind w:firstLineChars="0" w:firstLine="0"/>
              <w:jc w:val="center"/>
              <w:rPr>
                <w:color w:val="000000" w:themeColor="text1"/>
              </w:rPr>
            </w:pPr>
            <w:r w:rsidRPr="00F97B7D">
              <w:rPr>
                <w:color w:val="000000" w:themeColor="text1"/>
              </w:rPr>
              <w:t>Emergency Departments, University of Port Harcourt Teaching Hospital</w:t>
            </w:r>
          </w:p>
        </w:tc>
        <w:tc>
          <w:tcPr>
            <w:tcW w:w="461" w:type="pct"/>
            <w:vAlign w:val="center"/>
          </w:tcPr>
          <w:p w14:paraId="44AEEC0E" w14:textId="77777777" w:rsidR="00DA2423" w:rsidRPr="00F97B7D" w:rsidRDefault="00DA2423" w:rsidP="00327A20">
            <w:pPr>
              <w:ind w:firstLineChars="0" w:firstLine="0"/>
              <w:jc w:val="center"/>
              <w:rPr>
                <w:color w:val="000000" w:themeColor="text1"/>
              </w:rPr>
            </w:pPr>
            <w:r w:rsidRPr="00F97B7D">
              <w:rPr>
                <w:color w:val="000000" w:themeColor="text1"/>
              </w:rPr>
              <w:t>51 HCWs (18 doctors, 33 nurses)</w:t>
            </w:r>
          </w:p>
        </w:tc>
        <w:tc>
          <w:tcPr>
            <w:tcW w:w="672" w:type="pct"/>
            <w:vAlign w:val="center"/>
          </w:tcPr>
          <w:p w14:paraId="05A2A051" w14:textId="77777777" w:rsidR="00DA2423" w:rsidRPr="00F97B7D" w:rsidRDefault="00DA2423" w:rsidP="00327A20">
            <w:pPr>
              <w:ind w:firstLineChars="0" w:firstLine="0"/>
              <w:jc w:val="center"/>
              <w:rPr>
                <w:color w:val="000000" w:themeColor="text1"/>
              </w:rPr>
            </w:pPr>
            <w:r w:rsidRPr="00F97B7D">
              <w:rPr>
                <w:color w:val="000000" w:themeColor="text1"/>
              </w:rPr>
              <w:t>Prevalence and types of WPV. Risk factors and reporting behavior</w:t>
            </w:r>
          </w:p>
        </w:tc>
        <w:tc>
          <w:tcPr>
            <w:tcW w:w="587" w:type="pct"/>
            <w:vAlign w:val="center"/>
          </w:tcPr>
          <w:p w14:paraId="4AED04FD" w14:textId="4E958FD5" w:rsidR="00DA2423" w:rsidRPr="00F97B7D" w:rsidRDefault="00DA2423" w:rsidP="00327A20">
            <w:pPr>
              <w:ind w:firstLineChars="0" w:firstLine="0"/>
              <w:jc w:val="center"/>
              <w:rPr>
                <w:color w:val="000000" w:themeColor="text1"/>
              </w:rPr>
            </w:pPr>
            <w:r w:rsidRPr="00F97B7D">
              <w:rPr>
                <w:color w:val="000000" w:themeColor="text1"/>
              </w:rPr>
              <w:t>Descriptive statistics, Chi-square test (</w:t>
            </w:r>
            <w:r w:rsidRPr="009E5929">
              <w:rPr>
                <w:i/>
                <w:iCs/>
                <w:color w:val="000000" w:themeColor="text1"/>
              </w:rPr>
              <w:t>p</w:t>
            </w:r>
            <w:r w:rsidR="009E5929">
              <w:rPr>
                <w:color w:val="000000" w:themeColor="text1"/>
              </w:rPr>
              <w:t xml:space="preserve"> </w:t>
            </w:r>
            <w:r w:rsidRPr="00F97B7D">
              <w:rPr>
                <w:color w:val="000000" w:themeColor="text1"/>
              </w:rPr>
              <w:t>&lt;</w:t>
            </w:r>
            <w:r w:rsidR="009E5929">
              <w:rPr>
                <w:color w:val="000000" w:themeColor="text1"/>
              </w:rPr>
              <w:t xml:space="preserve"> </w:t>
            </w:r>
            <w:r w:rsidRPr="00F97B7D">
              <w:rPr>
                <w:color w:val="000000" w:themeColor="text1"/>
              </w:rPr>
              <w:t>0.05)</w:t>
            </w:r>
          </w:p>
        </w:tc>
        <w:tc>
          <w:tcPr>
            <w:tcW w:w="1095" w:type="pct"/>
            <w:vAlign w:val="center"/>
          </w:tcPr>
          <w:p w14:paraId="01E53548" w14:textId="77777777" w:rsidR="00DA2423" w:rsidRPr="00F97B7D" w:rsidRDefault="00DA2423" w:rsidP="00327A20">
            <w:pPr>
              <w:ind w:firstLineChars="0" w:firstLine="0"/>
              <w:jc w:val="center"/>
              <w:rPr>
                <w:color w:val="000000" w:themeColor="text1"/>
              </w:rPr>
            </w:pPr>
            <w:r w:rsidRPr="00F97B7D">
              <w:rPr>
                <w:color w:val="000000" w:themeColor="text1"/>
              </w:rPr>
              <w:t>72.5% reported experiencing WPV. Verbal abuse was most frequent (86.5%); 86.5% of incidents went underreporting; main perpetrators were relatives of patient</w:t>
            </w:r>
          </w:p>
        </w:tc>
        <w:tc>
          <w:tcPr>
            <w:tcW w:w="328" w:type="pct"/>
            <w:vAlign w:val="center"/>
          </w:tcPr>
          <w:p w14:paraId="5139B6B0"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0B2F562C" w14:textId="77777777" w:rsidTr="009E1113">
        <w:trPr>
          <w:trHeight w:val="283"/>
          <w:jc w:val="center"/>
        </w:trPr>
        <w:tc>
          <w:tcPr>
            <w:tcW w:w="500" w:type="pct"/>
            <w:vAlign w:val="center"/>
          </w:tcPr>
          <w:p w14:paraId="799F12A9" w14:textId="4334C522" w:rsidR="00DA2423" w:rsidRPr="00F97B7D" w:rsidRDefault="00DA2423" w:rsidP="00327A20">
            <w:pPr>
              <w:ind w:firstLineChars="0" w:firstLine="0"/>
              <w:jc w:val="left"/>
              <w:rPr>
                <w:color w:val="000000" w:themeColor="text1"/>
              </w:rPr>
            </w:pPr>
            <w:proofErr w:type="spellStart"/>
            <w:r w:rsidRPr="00F97B7D">
              <w:rPr>
                <w:color w:val="000000" w:themeColor="text1"/>
              </w:rPr>
              <w:t>Alnofaiey</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[4</w:t>
            </w:r>
            <w:r w:rsidR="00392155">
              <w:rPr>
                <w:color w:val="000000" w:themeColor="text1"/>
              </w:rPr>
              <w:t>8</w:t>
            </w:r>
            <w:r w:rsidR="00BE7729" w:rsidRPr="00F97B7D">
              <w:rPr>
                <w:color w:val="000000" w:themeColor="text1"/>
              </w:rPr>
              <w:t>]</w:t>
            </w:r>
            <w:r w:rsidRPr="00F97B7D">
              <w:rPr>
                <w:color w:val="000000" w:themeColor="text1"/>
              </w:rPr>
              <w:t xml:space="preserve"> (2022)</w:t>
            </w:r>
          </w:p>
        </w:tc>
        <w:tc>
          <w:tcPr>
            <w:tcW w:w="313" w:type="pct"/>
            <w:vAlign w:val="center"/>
          </w:tcPr>
          <w:p w14:paraId="669BC791" w14:textId="77777777" w:rsidR="00DA2423" w:rsidRPr="00F97B7D" w:rsidRDefault="00DA2423" w:rsidP="00327A20">
            <w:pPr>
              <w:ind w:firstLineChars="0" w:firstLine="0"/>
              <w:jc w:val="center"/>
              <w:rPr>
                <w:color w:val="000000" w:themeColor="text1"/>
              </w:rPr>
            </w:pPr>
            <w:r w:rsidRPr="00F97B7D">
              <w:rPr>
                <w:color w:val="000000" w:themeColor="text1"/>
              </w:rPr>
              <w:t>Saudi Arabia</w:t>
            </w:r>
          </w:p>
        </w:tc>
        <w:tc>
          <w:tcPr>
            <w:tcW w:w="501" w:type="pct"/>
            <w:vAlign w:val="center"/>
          </w:tcPr>
          <w:p w14:paraId="0143EE5B" w14:textId="77777777" w:rsidR="00DA2423" w:rsidRPr="00F97B7D" w:rsidRDefault="00DA2423" w:rsidP="00327A20">
            <w:pPr>
              <w:ind w:firstLineChars="0" w:firstLine="0"/>
              <w:jc w:val="center"/>
              <w:rPr>
                <w:color w:val="000000" w:themeColor="text1"/>
              </w:rPr>
            </w:pPr>
            <w:r w:rsidRPr="00F97B7D">
              <w:rPr>
                <w:color w:val="000000" w:themeColor="text1"/>
              </w:rPr>
              <w:t>Cross-Sectional</w:t>
            </w:r>
          </w:p>
        </w:tc>
        <w:tc>
          <w:tcPr>
            <w:tcW w:w="544" w:type="pct"/>
            <w:vAlign w:val="center"/>
          </w:tcPr>
          <w:p w14:paraId="261BC305" w14:textId="77777777" w:rsidR="00DA2423" w:rsidRPr="00F97B7D" w:rsidRDefault="00DA2423" w:rsidP="00327A20">
            <w:pPr>
              <w:ind w:firstLineChars="0" w:firstLine="0"/>
              <w:jc w:val="center"/>
              <w:rPr>
                <w:color w:val="000000" w:themeColor="text1"/>
              </w:rPr>
            </w:pPr>
            <w:r w:rsidRPr="00F97B7D">
              <w:rPr>
                <w:color w:val="000000" w:themeColor="text1"/>
              </w:rPr>
              <w:t>Emergency Departments of tertiary Hospital in Taif City</w:t>
            </w:r>
          </w:p>
        </w:tc>
        <w:tc>
          <w:tcPr>
            <w:tcW w:w="461" w:type="pct"/>
            <w:vAlign w:val="center"/>
          </w:tcPr>
          <w:p w14:paraId="121565DF" w14:textId="77777777" w:rsidR="00DA2423" w:rsidRPr="00F97B7D" w:rsidRDefault="00DA2423" w:rsidP="00327A20">
            <w:pPr>
              <w:ind w:firstLineChars="0" w:firstLine="0"/>
              <w:jc w:val="center"/>
              <w:rPr>
                <w:color w:val="000000" w:themeColor="text1"/>
              </w:rPr>
            </w:pPr>
            <w:r w:rsidRPr="00F97B7D">
              <w:rPr>
                <w:color w:val="000000" w:themeColor="text1"/>
              </w:rPr>
              <w:t>96 emergency physicians</w:t>
            </w:r>
          </w:p>
        </w:tc>
        <w:tc>
          <w:tcPr>
            <w:tcW w:w="672" w:type="pct"/>
            <w:vAlign w:val="center"/>
          </w:tcPr>
          <w:p w14:paraId="59F1CCD4" w14:textId="77777777" w:rsidR="00DA2423" w:rsidRPr="00F97B7D" w:rsidRDefault="00DA2423" w:rsidP="00327A20">
            <w:pPr>
              <w:ind w:firstLineChars="0" w:firstLine="0"/>
              <w:jc w:val="center"/>
              <w:rPr>
                <w:color w:val="000000" w:themeColor="text1"/>
              </w:rPr>
            </w:pPr>
            <w:r w:rsidRPr="00F97B7D">
              <w:rPr>
                <w:color w:val="000000" w:themeColor="text1"/>
              </w:rPr>
              <w:t>Prevalence and types of WPV (verbal and physical) association with physicians type and year of experience</w:t>
            </w:r>
          </w:p>
        </w:tc>
        <w:tc>
          <w:tcPr>
            <w:tcW w:w="587" w:type="pct"/>
            <w:vAlign w:val="center"/>
          </w:tcPr>
          <w:p w14:paraId="2C4BB4AD" w14:textId="6E8B8E88" w:rsidR="00DA2423" w:rsidRPr="00F97B7D" w:rsidRDefault="00DA2423" w:rsidP="00327A20">
            <w:pPr>
              <w:ind w:firstLineChars="0" w:firstLine="0"/>
              <w:jc w:val="center"/>
              <w:rPr>
                <w:color w:val="000000" w:themeColor="text1"/>
              </w:rPr>
            </w:pPr>
            <w:r w:rsidRPr="00F97B7D">
              <w:rPr>
                <w:color w:val="000000" w:themeColor="text1"/>
              </w:rPr>
              <w:t xml:space="preserve">Descriptive statistics, Chi-square test, Fisher’s exact test, Bonferroni </w:t>
            </w:r>
            <w:r w:rsidRPr="009E5929">
              <w:rPr>
                <w:i/>
                <w:iCs/>
                <w:color w:val="000000" w:themeColor="text1"/>
              </w:rPr>
              <w:t>post-hoc</w:t>
            </w:r>
            <w:r w:rsidRPr="00F97B7D">
              <w:rPr>
                <w:color w:val="000000" w:themeColor="text1"/>
              </w:rPr>
              <w:t xml:space="preserve"> (α</w:t>
            </w:r>
            <w:r w:rsidR="009E5929">
              <w:rPr>
                <w:color w:val="000000" w:themeColor="text1"/>
              </w:rPr>
              <w:t xml:space="preserve"> </w:t>
            </w:r>
            <w:r w:rsidRPr="00F97B7D">
              <w:rPr>
                <w:color w:val="000000" w:themeColor="text1"/>
              </w:rPr>
              <w:t>=</w:t>
            </w:r>
            <w:r w:rsidR="009E5929">
              <w:rPr>
                <w:color w:val="000000" w:themeColor="text1"/>
              </w:rPr>
              <w:t xml:space="preserve"> </w:t>
            </w:r>
            <w:r w:rsidRPr="00F97B7D">
              <w:rPr>
                <w:color w:val="000000" w:themeColor="text1"/>
              </w:rPr>
              <w:t>0.05)</w:t>
            </w:r>
          </w:p>
        </w:tc>
        <w:tc>
          <w:tcPr>
            <w:tcW w:w="1095" w:type="pct"/>
            <w:vAlign w:val="center"/>
          </w:tcPr>
          <w:p w14:paraId="6F5F0FEF" w14:textId="77777777" w:rsidR="00DA2423" w:rsidRPr="00F97B7D" w:rsidRDefault="00DA2423" w:rsidP="00327A20">
            <w:pPr>
              <w:ind w:firstLineChars="0" w:firstLine="0"/>
              <w:jc w:val="center"/>
              <w:rPr>
                <w:color w:val="000000" w:themeColor="text1"/>
              </w:rPr>
            </w:pPr>
            <w:r w:rsidRPr="00F97B7D">
              <w:rPr>
                <w:color w:val="000000" w:themeColor="text1"/>
              </w:rPr>
              <w:t>Verbal violence reported by 78.1%, physical violence by 14.6%; 44.8% reported incidents; main perpetrators were relatives (81.3%) and patients (55.2%); younger and less experienced physicians were more frequently affected</w:t>
            </w:r>
          </w:p>
        </w:tc>
        <w:tc>
          <w:tcPr>
            <w:tcW w:w="328" w:type="pct"/>
            <w:vAlign w:val="center"/>
          </w:tcPr>
          <w:p w14:paraId="2CF341C8"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261CC918" w14:textId="77777777" w:rsidTr="009E1113">
        <w:trPr>
          <w:trHeight w:val="283"/>
          <w:jc w:val="center"/>
        </w:trPr>
        <w:tc>
          <w:tcPr>
            <w:tcW w:w="500" w:type="pct"/>
            <w:vAlign w:val="center"/>
          </w:tcPr>
          <w:p w14:paraId="32099886" w14:textId="4CD83DD4" w:rsidR="00DA2423" w:rsidRPr="00F97B7D" w:rsidRDefault="00DA2423" w:rsidP="00327A20">
            <w:pPr>
              <w:ind w:firstLineChars="0" w:firstLine="0"/>
              <w:jc w:val="left"/>
              <w:rPr>
                <w:color w:val="000000" w:themeColor="text1"/>
              </w:rPr>
            </w:pPr>
            <w:proofErr w:type="spellStart"/>
            <w:r w:rsidRPr="00F97B7D">
              <w:rPr>
                <w:color w:val="000000" w:themeColor="text1"/>
              </w:rPr>
              <w:t>Mausz</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[5</w:t>
            </w:r>
            <w:r w:rsidR="00392155">
              <w:rPr>
                <w:color w:val="000000" w:themeColor="text1"/>
              </w:rPr>
              <w:t>0</w:t>
            </w:r>
            <w:r w:rsidR="00BE7729" w:rsidRPr="00F97B7D">
              <w:rPr>
                <w:color w:val="000000" w:themeColor="text1"/>
              </w:rPr>
              <w:t>]</w:t>
            </w:r>
            <w:r w:rsidRPr="00F97B7D">
              <w:rPr>
                <w:color w:val="000000" w:themeColor="text1"/>
              </w:rPr>
              <w:t xml:space="preserve"> (2024)</w:t>
            </w:r>
          </w:p>
        </w:tc>
        <w:tc>
          <w:tcPr>
            <w:tcW w:w="313" w:type="pct"/>
            <w:vAlign w:val="center"/>
          </w:tcPr>
          <w:p w14:paraId="352D0B8C" w14:textId="77777777" w:rsidR="00DA2423" w:rsidRPr="00F97B7D" w:rsidRDefault="00DA2423" w:rsidP="00327A20">
            <w:pPr>
              <w:ind w:firstLineChars="0" w:firstLine="0"/>
              <w:jc w:val="center"/>
              <w:rPr>
                <w:color w:val="000000" w:themeColor="text1"/>
              </w:rPr>
            </w:pPr>
            <w:r w:rsidRPr="00F97B7D">
              <w:rPr>
                <w:color w:val="000000" w:themeColor="text1"/>
              </w:rPr>
              <w:t>Canada</w:t>
            </w:r>
          </w:p>
        </w:tc>
        <w:tc>
          <w:tcPr>
            <w:tcW w:w="501" w:type="pct"/>
            <w:vAlign w:val="center"/>
          </w:tcPr>
          <w:p w14:paraId="1C20BC8C" w14:textId="77777777" w:rsidR="00DA2423" w:rsidRPr="00F97B7D" w:rsidRDefault="00DA2423" w:rsidP="00327A20">
            <w:pPr>
              <w:ind w:firstLineChars="0" w:firstLine="0"/>
              <w:jc w:val="center"/>
              <w:rPr>
                <w:color w:val="000000" w:themeColor="text1"/>
              </w:rPr>
            </w:pPr>
            <w:r w:rsidRPr="00F97B7D">
              <w:rPr>
                <w:color w:val="000000" w:themeColor="text1"/>
              </w:rPr>
              <w:t>Mixed-Methods (qualitative content analysis of free text incidence reports and quantitative prevalence analysis)</w:t>
            </w:r>
          </w:p>
        </w:tc>
        <w:tc>
          <w:tcPr>
            <w:tcW w:w="544" w:type="pct"/>
            <w:vAlign w:val="center"/>
          </w:tcPr>
          <w:p w14:paraId="2EEE13AA" w14:textId="77777777" w:rsidR="00DA2423" w:rsidRPr="00F97B7D" w:rsidRDefault="00DA2423" w:rsidP="00327A20">
            <w:pPr>
              <w:ind w:firstLineChars="0" w:firstLine="0"/>
              <w:jc w:val="center"/>
              <w:rPr>
                <w:color w:val="000000" w:themeColor="text1"/>
              </w:rPr>
            </w:pPr>
            <w:r w:rsidRPr="00F97B7D">
              <w:rPr>
                <w:color w:val="000000" w:themeColor="text1"/>
              </w:rPr>
              <w:t>Paramedic service, Region of Peel, Ontario (Pre-Hospital EMS)</w:t>
            </w:r>
          </w:p>
        </w:tc>
        <w:tc>
          <w:tcPr>
            <w:tcW w:w="461" w:type="pct"/>
            <w:vAlign w:val="center"/>
          </w:tcPr>
          <w:p w14:paraId="7E751B33" w14:textId="77777777" w:rsidR="00DA2423" w:rsidRPr="00F97B7D" w:rsidRDefault="00DA2423" w:rsidP="00327A20">
            <w:pPr>
              <w:ind w:firstLineChars="0" w:firstLine="0"/>
              <w:jc w:val="center"/>
              <w:rPr>
                <w:color w:val="000000" w:themeColor="text1"/>
              </w:rPr>
            </w:pPr>
            <w:r w:rsidRPr="00F97B7D">
              <w:rPr>
                <w:color w:val="000000" w:themeColor="text1"/>
              </w:rPr>
              <w:t>502 incidence reports filed by 266 paramedics over 13 months</w:t>
            </w:r>
          </w:p>
        </w:tc>
        <w:tc>
          <w:tcPr>
            <w:tcW w:w="672" w:type="pct"/>
            <w:vAlign w:val="center"/>
          </w:tcPr>
          <w:p w14:paraId="6DA16770" w14:textId="77777777" w:rsidR="00DA2423" w:rsidRPr="00F97B7D" w:rsidRDefault="00DA2423" w:rsidP="00327A20">
            <w:pPr>
              <w:ind w:firstLineChars="0" w:firstLine="0"/>
              <w:jc w:val="center"/>
              <w:rPr>
                <w:color w:val="000000" w:themeColor="text1"/>
              </w:rPr>
            </w:pPr>
            <w:r w:rsidRPr="00F97B7D">
              <w:rPr>
                <w:color w:val="000000" w:themeColor="text1"/>
              </w:rPr>
              <w:t>Prevalence and characteristics of sexist, racist and homophobic verbal abuse; emotional impact on paramedics</w:t>
            </w:r>
          </w:p>
        </w:tc>
        <w:tc>
          <w:tcPr>
            <w:tcW w:w="587" w:type="pct"/>
            <w:vAlign w:val="center"/>
          </w:tcPr>
          <w:p w14:paraId="640A33E3" w14:textId="6B8C0048" w:rsidR="00DA2423" w:rsidRPr="00F97B7D" w:rsidRDefault="00DA2423" w:rsidP="00327A20">
            <w:pPr>
              <w:ind w:firstLineChars="0" w:firstLine="0"/>
              <w:jc w:val="center"/>
              <w:rPr>
                <w:color w:val="000000" w:themeColor="text1"/>
              </w:rPr>
            </w:pPr>
            <w:r w:rsidRPr="00F97B7D">
              <w:rPr>
                <w:color w:val="000000" w:themeColor="text1"/>
              </w:rPr>
              <w:t>Descriptive statistics, Kappa coefficient (κ</w:t>
            </w:r>
            <w:r w:rsidR="009E5929">
              <w:rPr>
                <w:color w:val="000000" w:themeColor="text1"/>
              </w:rPr>
              <w:t xml:space="preserve"> </w:t>
            </w:r>
            <w:r w:rsidRPr="00F97B7D">
              <w:rPr>
                <w:color w:val="000000" w:themeColor="text1"/>
              </w:rPr>
              <w:t>= 0.73</w:t>
            </w:r>
            <w:r w:rsidR="009E5929">
              <w:rPr>
                <w:color w:val="000000" w:themeColor="text1"/>
              </w:rPr>
              <w:t>–</w:t>
            </w:r>
            <w:r w:rsidRPr="00F97B7D">
              <w:rPr>
                <w:color w:val="000000" w:themeColor="text1"/>
              </w:rPr>
              <w:t xml:space="preserve">0.83) for inter-rater reliability; Chi-square test (OR 1.59, </w:t>
            </w:r>
            <w:r w:rsidRPr="009E5929">
              <w:rPr>
                <w:i/>
                <w:iCs/>
                <w:color w:val="000000" w:themeColor="text1"/>
              </w:rPr>
              <w:t>p</w:t>
            </w:r>
            <w:r w:rsidR="009E5929">
              <w:rPr>
                <w:color w:val="000000" w:themeColor="text1"/>
              </w:rPr>
              <w:t xml:space="preserve"> </w:t>
            </w:r>
            <w:r w:rsidRPr="00F97B7D">
              <w:rPr>
                <w:color w:val="000000" w:themeColor="text1"/>
              </w:rPr>
              <w:t>= 0.04)</w:t>
            </w:r>
          </w:p>
        </w:tc>
        <w:tc>
          <w:tcPr>
            <w:tcW w:w="1095" w:type="pct"/>
            <w:vAlign w:val="center"/>
          </w:tcPr>
          <w:p w14:paraId="76758392" w14:textId="77777777" w:rsidR="00DA2423" w:rsidRPr="00F97B7D" w:rsidRDefault="00DA2423" w:rsidP="00327A20">
            <w:pPr>
              <w:ind w:firstLineChars="0" w:firstLine="0"/>
              <w:jc w:val="center"/>
              <w:rPr>
                <w:color w:val="000000" w:themeColor="text1"/>
              </w:rPr>
            </w:pPr>
            <w:r w:rsidRPr="00F97B7D">
              <w:rPr>
                <w:color w:val="000000" w:themeColor="text1"/>
              </w:rPr>
              <w:t xml:space="preserve">25% of reports described identity-based verbal abuse; 13% of paramedics affected; emotional distress more frequent in hate-motivated incidents (31% </w:t>
            </w:r>
            <w:r w:rsidRPr="005B2758">
              <w:rPr>
                <w:i/>
                <w:iCs/>
                <w:color w:val="000000" w:themeColor="text1"/>
              </w:rPr>
              <w:t>vs.</w:t>
            </w:r>
            <w:r w:rsidRPr="00F97B7D">
              <w:rPr>
                <w:color w:val="000000" w:themeColor="text1"/>
              </w:rPr>
              <w:t xml:space="preserve"> 22%)</w:t>
            </w:r>
          </w:p>
        </w:tc>
        <w:tc>
          <w:tcPr>
            <w:tcW w:w="328" w:type="pct"/>
            <w:vAlign w:val="center"/>
          </w:tcPr>
          <w:p w14:paraId="15457EC3"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13095322" w14:textId="77777777" w:rsidTr="009E1113">
        <w:trPr>
          <w:trHeight w:val="283"/>
          <w:jc w:val="center"/>
        </w:trPr>
        <w:tc>
          <w:tcPr>
            <w:tcW w:w="500" w:type="pct"/>
            <w:vAlign w:val="center"/>
          </w:tcPr>
          <w:p w14:paraId="395B77C9" w14:textId="19F3F02A" w:rsidR="00DA2423" w:rsidRPr="00F97B7D" w:rsidRDefault="00DA2423" w:rsidP="00327A20">
            <w:pPr>
              <w:ind w:firstLineChars="0" w:firstLine="0"/>
              <w:jc w:val="left"/>
              <w:rPr>
                <w:color w:val="000000" w:themeColor="text1"/>
              </w:rPr>
            </w:pPr>
            <w:proofErr w:type="spellStart"/>
            <w:r w:rsidRPr="00F97B7D">
              <w:rPr>
                <w:color w:val="000000" w:themeColor="text1"/>
              </w:rPr>
              <w:t>Janatolmakan</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[38]</w:t>
            </w:r>
            <w:r w:rsidRPr="00F97B7D">
              <w:rPr>
                <w:color w:val="000000" w:themeColor="text1"/>
              </w:rPr>
              <w:t xml:space="preserve"> </w:t>
            </w:r>
            <w:r w:rsidRPr="00F97B7D">
              <w:rPr>
                <w:color w:val="000000" w:themeColor="text1"/>
              </w:rPr>
              <w:lastRenderedPageBreak/>
              <w:t>(2023)</w:t>
            </w:r>
          </w:p>
        </w:tc>
        <w:tc>
          <w:tcPr>
            <w:tcW w:w="313" w:type="pct"/>
            <w:vAlign w:val="center"/>
          </w:tcPr>
          <w:p w14:paraId="050F1A3D"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Iran</w:t>
            </w:r>
          </w:p>
        </w:tc>
        <w:tc>
          <w:tcPr>
            <w:tcW w:w="501" w:type="pct"/>
            <w:vAlign w:val="center"/>
          </w:tcPr>
          <w:p w14:paraId="2F6E3CD3" w14:textId="1DCFDF62" w:rsidR="00DA2423" w:rsidRPr="00F97B7D" w:rsidRDefault="00DA2423" w:rsidP="00327A20">
            <w:pPr>
              <w:ind w:firstLineChars="0" w:firstLine="0"/>
              <w:jc w:val="center"/>
              <w:rPr>
                <w:color w:val="000000" w:themeColor="text1"/>
              </w:rPr>
            </w:pPr>
            <w:r w:rsidRPr="00F97B7D">
              <w:rPr>
                <w:color w:val="000000" w:themeColor="text1"/>
              </w:rPr>
              <w:t xml:space="preserve">Cross-Sectional </w:t>
            </w:r>
            <w:r w:rsidRPr="00F97B7D">
              <w:rPr>
                <w:color w:val="000000" w:themeColor="text1"/>
              </w:rPr>
              <w:lastRenderedPageBreak/>
              <w:t>descriptive-analytical</w:t>
            </w:r>
          </w:p>
        </w:tc>
        <w:tc>
          <w:tcPr>
            <w:tcW w:w="544" w:type="pct"/>
            <w:vAlign w:val="center"/>
          </w:tcPr>
          <w:p w14:paraId="33203A01"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 xml:space="preserve">Emergency Department of </w:t>
            </w:r>
            <w:r w:rsidRPr="00F97B7D">
              <w:rPr>
                <w:color w:val="000000" w:themeColor="text1"/>
              </w:rPr>
              <w:lastRenderedPageBreak/>
              <w:t>seven hospital affiliated with Kermanshah University of Medical Sciences</w:t>
            </w:r>
          </w:p>
        </w:tc>
        <w:tc>
          <w:tcPr>
            <w:tcW w:w="461" w:type="pct"/>
            <w:vAlign w:val="center"/>
          </w:tcPr>
          <w:p w14:paraId="765DF98C"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 xml:space="preserve">150 emergency </w:t>
            </w:r>
            <w:r w:rsidRPr="00F97B7D">
              <w:rPr>
                <w:color w:val="000000" w:themeColor="text1"/>
              </w:rPr>
              <w:lastRenderedPageBreak/>
              <w:t>nurses</w:t>
            </w:r>
          </w:p>
        </w:tc>
        <w:tc>
          <w:tcPr>
            <w:tcW w:w="672" w:type="pct"/>
            <w:vAlign w:val="center"/>
          </w:tcPr>
          <w:p w14:paraId="0E3B711D"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 xml:space="preserve">Prevalence, characteristic and </w:t>
            </w:r>
            <w:r w:rsidRPr="00F97B7D">
              <w:rPr>
                <w:color w:val="000000" w:themeColor="text1"/>
              </w:rPr>
              <w:lastRenderedPageBreak/>
              <w:t>associated factors of physical and verbal WPV</w:t>
            </w:r>
          </w:p>
        </w:tc>
        <w:tc>
          <w:tcPr>
            <w:tcW w:w="587" w:type="pct"/>
            <w:vAlign w:val="center"/>
          </w:tcPr>
          <w:p w14:paraId="196F25C0" w14:textId="74F3B108" w:rsidR="00DA2423" w:rsidRPr="00F97B7D" w:rsidRDefault="00DA2423" w:rsidP="00327A20">
            <w:pPr>
              <w:ind w:firstLineChars="0" w:firstLine="0"/>
              <w:jc w:val="center"/>
              <w:rPr>
                <w:color w:val="000000" w:themeColor="text1"/>
              </w:rPr>
            </w:pPr>
            <w:r w:rsidRPr="00F97B7D">
              <w:rPr>
                <w:color w:val="000000" w:themeColor="text1"/>
              </w:rPr>
              <w:lastRenderedPageBreak/>
              <w:t xml:space="preserve">Descriptive statistics; logistic </w:t>
            </w:r>
            <w:r w:rsidRPr="00F97B7D">
              <w:rPr>
                <w:color w:val="000000" w:themeColor="text1"/>
              </w:rPr>
              <w:lastRenderedPageBreak/>
              <w:t xml:space="preserve">regression (significance </w:t>
            </w:r>
            <w:r w:rsidRPr="009E5929">
              <w:rPr>
                <w:i/>
                <w:iCs/>
                <w:color w:val="000000" w:themeColor="text1"/>
              </w:rPr>
              <w:t>p</w:t>
            </w:r>
            <w:r w:rsidR="009E5929">
              <w:rPr>
                <w:color w:val="000000" w:themeColor="text1"/>
              </w:rPr>
              <w:t xml:space="preserve"> </w:t>
            </w:r>
            <w:r w:rsidRPr="00F97B7D">
              <w:rPr>
                <w:color w:val="000000" w:themeColor="text1"/>
              </w:rPr>
              <w:t>&lt; 0.05) 95% CI for prevalence rates</w:t>
            </w:r>
          </w:p>
        </w:tc>
        <w:tc>
          <w:tcPr>
            <w:tcW w:w="1095" w:type="pct"/>
            <w:vAlign w:val="center"/>
          </w:tcPr>
          <w:p w14:paraId="580803C6"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 xml:space="preserve">62% reported physical violence, 94.7% verbal violence, nursing </w:t>
            </w:r>
            <w:r w:rsidRPr="00F97B7D">
              <w:rPr>
                <w:color w:val="000000" w:themeColor="text1"/>
              </w:rPr>
              <w:lastRenderedPageBreak/>
              <w:t>station most common location; night shifts most affected; main perpetrators were male relatives; 82.7% perceived lack of guidelines for reporting; only 22.6% reported incidents</w:t>
            </w:r>
          </w:p>
        </w:tc>
        <w:tc>
          <w:tcPr>
            <w:tcW w:w="328" w:type="pct"/>
            <w:vAlign w:val="center"/>
          </w:tcPr>
          <w:p w14:paraId="4685B8A4"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Q1</w:t>
            </w:r>
          </w:p>
        </w:tc>
      </w:tr>
      <w:tr w:rsidR="005B2758" w:rsidRPr="00F97B7D" w14:paraId="3291F4D9" w14:textId="77777777" w:rsidTr="009E1113">
        <w:trPr>
          <w:trHeight w:val="283"/>
          <w:jc w:val="center"/>
        </w:trPr>
        <w:tc>
          <w:tcPr>
            <w:tcW w:w="500" w:type="pct"/>
            <w:vAlign w:val="center"/>
          </w:tcPr>
          <w:p w14:paraId="67C6F3E0" w14:textId="6D890F01" w:rsidR="00DA2423" w:rsidRPr="00F97B7D" w:rsidRDefault="00DA2423" w:rsidP="00327A20">
            <w:pPr>
              <w:ind w:firstLineChars="0" w:firstLine="0"/>
              <w:jc w:val="left"/>
              <w:rPr>
                <w:color w:val="000000" w:themeColor="text1"/>
              </w:rPr>
            </w:pPr>
            <w:r w:rsidRPr="00F97B7D">
              <w:rPr>
                <w:color w:val="000000" w:themeColor="text1"/>
              </w:rPr>
              <w:t xml:space="preserve">Ahluwalia </w:t>
            </w:r>
            <w:r w:rsidR="00F97B7D" w:rsidRPr="00F97B7D">
              <w:rPr>
                <w:i/>
                <w:iCs/>
                <w:color w:val="000000" w:themeColor="text1"/>
              </w:rPr>
              <w:t>et al.</w:t>
            </w:r>
            <w:r w:rsidR="00BE7729" w:rsidRPr="00F97B7D">
              <w:rPr>
                <w:color w:val="000000" w:themeColor="text1"/>
              </w:rPr>
              <w:t xml:space="preserve"> [45]</w:t>
            </w:r>
            <w:r w:rsidRPr="00F97B7D">
              <w:rPr>
                <w:color w:val="000000" w:themeColor="text1"/>
              </w:rPr>
              <w:t xml:space="preserve"> (2024)</w:t>
            </w:r>
          </w:p>
        </w:tc>
        <w:tc>
          <w:tcPr>
            <w:tcW w:w="313" w:type="pct"/>
            <w:vAlign w:val="center"/>
          </w:tcPr>
          <w:p w14:paraId="5686BEE0" w14:textId="77777777" w:rsidR="00DA2423" w:rsidRPr="00F97B7D" w:rsidRDefault="00DA2423" w:rsidP="00327A20">
            <w:pPr>
              <w:ind w:firstLineChars="0" w:firstLine="0"/>
              <w:jc w:val="center"/>
              <w:rPr>
                <w:color w:val="000000" w:themeColor="text1"/>
              </w:rPr>
            </w:pPr>
            <w:r w:rsidRPr="00F97B7D">
              <w:rPr>
                <w:color w:val="000000" w:themeColor="text1"/>
              </w:rPr>
              <w:t>India</w:t>
            </w:r>
          </w:p>
        </w:tc>
        <w:tc>
          <w:tcPr>
            <w:tcW w:w="501" w:type="pct"/>
            <w:vAlign w:val="center"/>
          </w:tcPr>
          <w:p w14:paraId="0A5583CD" w14:textId="77777777" w:rsidR="00DA2423" w:rsidRPr="00F97B7D" w:rsidRDefault="00DA2423" w:rsidP="00327A20">
            <w:pPr>
              <w:ind w:firstLineChars="0" w:firstLine="0"/>
              <w:jc w:val="center"/>
              <w:rPr>
                <w:color w:val="000000" w:themeColor="text1"/>
              </w:rPr>
            </w:pPr>
            <w:r w:rsidRPr="00F97B7D">
              <w:rPr>
                <w:color w:val="000000" w:themeColor="text1"/>
              </w:rPr>
              <w:t>Cross-sectional multicenter</w:t>
            </w:r>
          </w:p>
        </w:tc>
        <w:tc>
          <w:tcPr>
            <w:tcW w:w="544" w:type="pct"/>
            <w:vAlign w:val="center"/>
          </w:tcPr>
          <w:p w14:paraId="0DADFC95" w14:textId="77777777" w:rsidR="00DA2423" w:rsidRPr="00F97B7D" w:rsidRDefault="00DA2423" w:rsidP="00327A20">
            <w:pPr>
              <w:ind w:firstLineChars="0" w:firstLine="0"/>
              <w:jc w:val="center"/>
              <w:rPr>
                <w:color w:val="000000" w:themeColor="text1"/>
              </w:rPr>
            </w:pPr>
            <w:r w:rsidRPr="00F97B7D">
              <w:rPr>
                <w:color w:val="000000" w:themeColor="text1"/>
              </w:rPr>
              <w:t>Two Emergency Departments in different regions of India</w:t>
            </w:r>
          </w:p>
        </w:tc>
        <w:tc>
          <w:tcPr>
            <w:tcW w:w="461" w:type="pct"/>
            <w:vAlign w:val="center"/>
          </w:tcPr>
          <w:p w14:paraId="66BFA0F1" w14:textId="77777777" w:rsidR="00DA2423" w:rsidRPr="00F97B7D" w:rsidRDefault="00DA2423" w:rsidP="00327A20">
            <w:pPr>
              <w:ind w:firstLineChars="0" w:firstLine="0"/>
              <w:jc w:val="center"/>
              <w:rPr>
                <w:color w:val="000000" w:themeColor="text1"/>
              </w:rPr>
            </w:pPr>
            <w:r w:rsidRPr="00F97B7D">
              <w:rPr>
                <w:color w:val="000000" w:themeColor="text1"/>
              </w:rPr>
              <w:t>200 ED HCWs (residents, nurses, paramedics)</w:t>
            </w:r>
          </w:p>
        </w:tc>
        <w:tc>
          <w:tcPr>
            <w:tcW w:w="672" w:type="pct"/>
            <w:vAlign w:val="center"/>
          </w:tcPr>
          <w:p w14:paraId="608E1BF5" w14:textId="4AB961F5" w:rsidR="00DA2423" w:rsidRPr="00F97B7D" w:rsidRDefault="00DA2423" w:rsidP="00327A20">
            <w:pPr>
              <w:ind w:firstLineChars="0" w:firstLine="0"/>
              <w:jc w:val="center"/>
              <w:rPr>
                <w:color w:val="000000" w:themeColor="text1"/>
              </w:rPr>
            </w:pPr>
            <w:r w:rsidRPr="00F97B7D">
              <w:rPr>
                <w:color w:val="000000" w:themeColor="text1"/>
              </w:rPr>
              <w:t>Prevalence and type of WPV; perpetrators; impact; reporting behavior</w:t>
            </w:r>
          </w:p>
        </w:tc>
        <w:tc>
          <w:tcPr>
            <w:tcW w:w="587" w:type="pct"/>
            <w:vAlign w:val="center"/>
          </w:tcPr>
          <w:p w14:paraId="46D3811C" w14:textId="7E995A0F" w:rsidR="00DA2423" w:rsidRPr="00F97B7D" w:rsidRDefault="00DA2423" w:rsidP="00327A20">
            <w:pPr>
              <w:ind w:firstLineChars="0" w:firstLine="0"/>
              <w:jc w:val="center"/>
              <w:rPr>
                <w:color w:val="000000" w:themeColor="text1"/>
              </w:rPr>
            </w:pPr>
            <w:r w:rsidRPr="00F97B7D">
              <w:rPr>
                <w:color w:val="000000" w:themeColor="text1"/>
              </w:rPr>
              <w:t>Descriptive statistics; Chi-square test, Likelihood ratios (</w:t>
            </w:r>
            <w:r w:rsidRPr="009E5929">
              <w:rPr>
                <w:i/>
                <w:iCs/>
                <w:color w:val="000000" w:themeColor="text1"/>
              </w:rPr>
              <w:t>e.g.</w:t>
            </w:r>
            <w:r w:rsidRPr="00F97B7D">
              <w:rPr>
                <w:color w:val="000000" w:themeColor="text1"/>
              </w:rPr>
              <w:t xml:space="preserve">, </w:t>
            </w:r>
            <w:r w:rsidR="009E5929" w:rsidRPr="009E5929">
              <w:rPr>
                <w:color w:val="000000" w:themeColor="text1"/>
              </w:rPr>
              <w:t>χ</w:t>
            </w:r>
            <w:r w:rsidR="009E5929" w:rsidRPr="009E5929">
              <w:rPr>
                <w:color w:val="000000" w:themeColor="text1"/>
                <w:vertAlign w:val="superscript"/>
              </w:rPr>
              <w:t>2</w:t>
            </w:r>
            <w:r w:rsidR="009E5929">
              <w:rPr>
                <w:color w:val="000000" w:themeColor="text1"/>
                <w:vertAlign w:val="superscript"/>
              </w:rPr>
              <w:t xml:space="preserve"> </w:t>
            </w:r>
            <w:r w:rsidRPr="00F97B7D">
              <w:rPr>
                <w:color w:val="000000" w:themeColor="text1"/>
              </w:rPr>
              <w:t xml:space="preserve">= 3.91; </w:t>
            </w:r>
            <w:r w:rsidRPr="009E5929">
              <w:rPr>
                <w:i/>
                <w:iCs/>
                <w:color w:val="000000" w:themeColor="text1"/>
              </w:rPr>
              <w:t>p</w:t>
            </w:r>
            <w:r w:rsidR="009E5929">
              <w:rPr>
                <w:color w:val="000000" w:themeColor="text1"/>
              </w:rPr>
              <w:t xml:space="preserve"> </w:t>
            </w:r>
            <w:r w:rsidRPr="00F97B7D">
              <w:rPr>
                <w:color w:val="000000" w:themeColor="text1"/>
              </w:rPr>
              <w:t xml:space="preserve">= </w:t>
            </w:r>
            <w:r w:rsidR="005B2758" w:rsidRPr="00F046C4">
              <w:rPr>
                <w:color w:val="000000" w:themeColor="text1"/>
              </w:rPr>
              <w:t>0</w:t>
            </w:r>
            <w:r w:rsidRPr="00F046C4">
              <w:rPr>
                <w:color w:val="000000" w:themeColor="text1"/>
              </w:rPr>
              <w:t>.048</w:t>
            </w:r>
            <w:r w:rsidRPr="00F97B7D">
              <w:rPr>
                <w:color w:val="000000" w:themeColor="text1"/>
              </w:rPr>
              <w:t>)</w:t>
            </w:r>
          </w:p>
        </w:tc>
        <w:tc>
          <w:tcPr>
            <w:tcW w:w="1095" w:type="pct"/>
            <w:vAlign w:val="center"/>
          </w:tcPr>
          <w:p w14:paraId="3B0CF9B8" w14:textId="77777777" w:rsidR="00DA2423" w:rsidRPr="00F97B7D" w:rsidRDefault="00DA2423" w:rsidP="00327A20">
            <w:pPr>
              <w:ind w:firstLineChars="0" w:firstLine="0"/>
              <w:jc w:val="center"/>
              <w:rPr>
                <w:color w:val="000000" w:themeColor="text1"/>
              </w:rPr>
            </w:pPr>
            <w:r w:rsidRPr="00F97B7D">
              <w:rPr>
                <w:color w:val="000000" w:themeColor="text1"/>
              </w:rPr>
              <w:t>48% reported personal experience of verbal abuse, 20% physical abuse; 86% did not report physical violence; main perpetrators were bystanders/family; underreporting linked to perceived low serenity; 53% perceived increase in WPV post-Covid</w:t>
            </w:r>
          </w:p>
        </w:tc>
        <w:tc>
          <w:tcPr>
            <w:tcW w:w="328" w:type="pct"/>
            <w:vAlign w:val="center"/>
          </w:tcPr>
          <w:p w14:paraId="7BD4ECEB"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7365A44E" w14:textId="77777777" w:rsidTr="009E1113">
        <w:trPr>
          <w:trHeight w:val="283"/>
          <w:jc w:val="center"/>
        </w:trPr>
        <w:tc>
          <w:tcPr>
            <w:tcW w:w="500" w:type="pct"/>
            <w:vAlign w:val="center"/>
          </w:tcPr>
          <w:p w14:paraId="246AFDE1" w14:textId="3FAD119B" w:rsidR="00DA2423" w:rsidRPr="00F97B7D" w:rsidRDefault="00DA2423" w:rsidP="00327A20">
            <w:pPr>
              <w:ind w:firstLineChars="0" w:firstLine="0"/>
              <w:jc w:val="left"/>
              <w:rPr>
                <w:color w:val="000000" w:themeColor="text1"/>
              </w:rPr>
            </w:pPr>
            <w:r w:rsidRPr="00F97B7D">
              <w:rPr>
                <w:color w:val="000000" w:themeColor="text1"/>
              </w:rPr>
              <w:t>Al-</w:t>
            </w:r>
            <w:proofErr w:type="spellStart"/>
            <w:r w:rsidRPr="00F97B7D">
              <w:rPr>
                <w:color w:val="000000" w:themeColor="text1"/>
              </w:rPr>
              <w:t>Sayaghi</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w:t>
            </w:r>
            <w:r w:rsidR="00392155">
              <w:rPr>
                <w:color w:val="000000" w:themeColor="text1"/>
              </w:rPr>
              <w:t>49</w:t>
            </w:r>
            <w:r w:rsidR="00BE7729" w:rsidRPr="00F97B7D">
              <w:rPr>
                <w:color w:val="000000" w:themeColor="text1"/>
              </w:rPr>
              <w:t>]</w:t>
            </w:r>
            <w:r w:rsidRPr="00F97B7D">
              <w:rPr>
                <w:color w:val="000000" w:themeColor="text1"/>
              </w:rPr>
              <w:t xml:space="preserve"> (2023)</w:t>
            </w:r>
          </w:p>
        </w:tc>
        <w:tc>
          <w:tcPr>
            <w:tcW w:w="313" w:type="pct"/>
            <w:vAlign w:val="center"/>
          </w:tcPr>
          <w:p w14:paraId="379A5A6F" w14:textId="77777777" w:rsidR="00DA2423" w:rsidRPr="00F97B7D" w:rsidRDefault="00DA2423" w:rsidP="00327A20">
            <w:pPr>
              <w:ind w:firstLineChars="0" w:firstLine="0"/>
              <w:jc w:val="center"/>
              <w:rPr>
                <w:color w:val="000000" w:themeColor="text1"/>
              </w:rPr>
            </w:pPr>
            <w:r w:rsidRPr="00F97B7D">
              <w:rPr>
                <w:color w:val="000000" w:themeColor="text1"/>
              </w:rPr>
              <w:t>Saudi Arabia</w:t>
            </w:r>
          </w:p>
        </w:tc>
        <w:tc>
          <w:tcPr>
            <w:tcW w:w="501" w:type="pct"/>
            <w:vAlign w:val="center"/>
          </w:tcPr>
          <w:p w14:paraId="378C28EB" w14:textId="44EFC60D" w:rsidR="00DA2423" w:rsidRPr="00F97B7D" w:rsidRDefault="00DA2423" w:rsidP="00327A20">
            <w:pPr>
              <w:ind w:firstLineChars="0" w:firstLine="0"/>
              <w:jc w:val="center"/>
              <w:rPr>
                <w:color w:val="000000" w:themeColor="text1"/>
              </w:rPr>
            </w:pPr>
            <w:r w:rsidRPr="00F97B7D">
              <w:rPr>
                <w:color w:val="000000" w:themeColor="text1"/>
              </w:rPr>
              <w:t>Cross-sectional</w:t>
            </w:r>
          </w:p>
        </w:tc>
        <w:tc>
          <w:tcPr>
            <w:tcW w:w="544" w:type="pct"/>
            <w:vAlign w:val="center"/>
          </w:tcPr>
          <w:p w14:paraId="170A9BFC" w14:textId="77777777" w:rsidR="00DA2423" w:rsidRPr="00F97B7D" w:rsidRDefault="00DA2423" w:rsidP="00327A20">
            <w:pPr>
              <w:ind w:firstLineChars="0" w:firstLine="0"/>
              <w:jc w:val="center"/>
              <w:rPr>
                <w:color w:val="000000" w:themeColor="text1"/>
              </w:rPr>
            </w:pPr>
            <w:r w:rsidRPr="00F97B7D">
              <w:rPr>
                <w:color w:val="000000" w:themeColor="text1"/>
              </w:rPr>
              <w:t>Emergency department of public, governmental and military hospitals</w:t>
            </w:r>
          </w:p>
        </w:tc>
        <w:tc>
          <w:tcPr>
            <w:tcW w:w="461" w:type="pct"/>
            <w:vAlign w:val="center"/>
          </w:tcPr>
          <w:p w14:paraId="0D0ED982" w14:textId="77777777" w:rsidR="00DA2423" w:rsidRPr="00F97B7D" w:rsidRDefault="00DA2423" w:rsidP="00327A20">
            <w:pPr>
              <w:ind w:firstLineChars="0" w:firstLine="0"/>
              <w:jc w:val="center"/>
              <w:rPr>
                <w:color w:val="000000" w:themeColor="text1"/>
              </w:rPr>
            </w:pPr>
            <w:r w:rsidRPr="00F97B7D">
              <w:rPr>
                <w:color w:val="000000" w:themeColor="text1"/>
              </w:rPr>
              <w:t>234 ED HCWs (79.5% nurses; rest physician, paramedics)</w:t>
            </w:r>
          </w:p>
        </w:tc>
        <w:tc>
          <w:tcPr>
            <w:tcW w:w="672" w:type="pct"/>
            <w:vAlign w:val="center"/>
          </w:tcPr>
          <w:p w14:paraId="0DBB043B" w14:textId="77777777" w:rsidR="00DA2423" w:rsidRPr="00F97B7D" w:rsidRDefault="00DA2423" w:rsidP="00327A20">
            <w:pPr>
              <w:ind w:firstLineChars="0" w:firstLine="0"/>
              <w:jc w:val="center"/>
              <w:rPr>
                <w:color w:val="000000" w:themeColor="text1"/>
              </w:rPr>
            </w:pPr>
            <w:r w:rsidRPr="00F97B7D">
              <w:rPr>
                <w:color w:val="000000" w:themeColor="text1"/>
              </w:rPr>
              <w:t>Prevalence, type and correlates of WPV; reporting behavior; psychological and organizational consequences</w:t>
            </w:r>
          </w:p>
        </w:tc>
        <w:tc>
          <w:tcPr>
            <w:tcW w:w="587" w:type="pct"/>
            <w:vAlign w:val="center"/>
          </w:tcPr>
          <w:p w14:paraId="5A9E0128" w14:textId="5E98A6DC" w:rsidR="00DA2423" w:rsidRPr="00F97B7D" w:rsidRDefault="00DA2423" w:rsidP="00327A20">
            <w:pPr>
              <w:ind w:firstLineChars="0" w:firstLine="0"/>
              <w:jc w:val="center"/>
              <w:rPr>
                <w:color w:val="000000" w:themeColor="text1"/>
              </w:rPr>
            </w:pPr>
            <w:r w:rsidRPr="00F97B7D">
              <w:rPr>
                <w:color w:val="000000" w:themeColor="text1"/>
              </w:rPr>
              <w:t xml:space="preserve">Descriptive statistics; Chi-square test; binary logistic regression (OR, 95% IC; significance </w:t>
            </w:r>
            <w:r w:rsidRPr="005B2758">
              <w:rPr>
                <w:i/>
                <w:iCs/>
                <w:color w:val="000000" w:themeColor="text1"/>
              </w:rPr>
              <w:t>p</w:t>
            </w:r>
            <w:r w:rsidR="005B2758">
              <w:rPr>
                <w:color w:val="000000" w:themeColor="text1"/>
              </w:rPr>
              <w:t xml:space="preserve"> </w:t>
            </w:r>
            <w:r w:rsidRPr="00F97B7D">
              <w:rPr>
                <w:color w:val="000000" w:themeColor="text1"/>
              </w:rPr>
              <w:t xml:space="preserve">&lt; </w:t>
            </w:r>
            <w:r w:rsidRPr="00EA162C">
              <w:rPr>
                <w:color w:val="000000" w:themeColor="text1"/>
              </w:rPr>
              <w:t>0</w:t>
            </w:r>
            <w:r w:rsidR="00EA162C" w:rsidRPr="00EA162C">
              <w:rPr>
                <w:color w:val="000000" w:themeColor="text1"/>
              </w:rPr>
              <w:t>.</w:t>
            </w:r>
            <w:r w:rsidRPr="00EA162C">
              <w:rPr>
                <w:color w:val="000000" w:themeColor="text1"/>
              </w:rPr>
              <w:t>05)</w:t>
            </w:r>
          </w:p>
        </w:tc>
        <w:tc>
          <w:tcPr>
            <w:tcW w:w="1095" w:type="pct"/>
            <w:vAlign w:val="center"/>
          </w:tcPr>
          <w:p w14:paraId="7A9F3E6F" w14:textId="2A979D90" w:rsidR="00DA2423" w:rsidRPr="00F97B7D" w:rsidRDefault="00DA2423" w:rsidP="00327A20">
            <w:pPr>
              <w:ind w:firstLineChars="0" w:firstLine="0"/>
              <w:jc w:val="center"/>
              <w:rPr>
                <w:color w:val="000000" w:themeColor="text1"/>
              </w:rPr>
            </w:pPr>
            <w:r w:rsidRPr="00F97B7D">
              <w:rPr>
                <w:color w:val="000000" w:themeColor="text1"/>
              </w:rPr>
              <w:t xml:space="preserve">33.3% reported WPV in previous 12 months; 97.4% non-physical, 9% physical violence; 91% of perpetrators were </w:t>
            </w:r>
            <w:proofErr w:type="gramStart"/>
            <w:r w:rsidRPr="00F97B7D">
              <w:rPr>
                <w:color w:val="000000" w:themeColor="text1"/>
              </w:rPr>
              <w:t>patients</w:t>
            </w:r>
            <w:proofErr w:type="gramEnd"/>
            <w:r w:rsidRPr="00F97B7D">
              <w:rPr>
                <w:color w:val="000000" w:themeColor="text1"/>
              </w:rPr>
              <w:t xml:space="preserve"> companions; 55.1% did not report the incidence (reporting considered useless of feared consequences); low motivation to report was associated with higher WPV risk (OR</w:t>
            </w:r>
            <w:r w:rsidR="005B2758">
              <w:rPr>
                <w:color w:val="000000" w:themeColor="text1"/>
              </w:rPr>
              <w:t xml:space="preserve"> </w:t>
            </w:r>
            <w:r w:rsidRPr="00F97B7D">
              <w:rPr>
                <w:color w:val="000000" w:themeColor="text1"/>
              </w:rPr>
              <w:t>= 1.948, CI 1.038</w:t>
            </w:r>
            <w:r w:rsidR="005B2758">
              <w:rPr>
                <w:color w:val="000000" w:themeColor="text1"/>
              </w:rPr>
              <w:t>–</w:t>
            </w:r>
            <w:r w:rsidRPr="00F97B7D">
              <w:rPr>
                <w:color w:val="000000" w:themeColor="text1"/>
              </w:rPr>
              <w:t>3.653)</w:t>
            </w:r>
          </w:p>
        </w:tc>
        <w:tc>
          <w:tcPr>
            <w:tcW w:w="328" w:type="pct"/>
            <w:vAlign w:val="center"/>
          </w:tcPr>
          <w:p w14:paraId="4A2B1F89"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502764AB" w14:textId="77777777" w:rsidTr="009E1113">
        <w:trPr>
          <w:trHeight w:val="283"/>
          <w:jc w:val="center"/>
        </w:trPr>
        <w:tc>
          <w:tcPr>
            <w:tcW w:w="500" w:type="pct"/>
            <w:vAlign w:val="center"/>
          </w:tcPr>
          <w:p w14:paraId="1D5D46DD" w14:textId="401AC80E" w:rsidR="00DA2423" w:rsidRPr="00F97B7D" w:rsidRDefault="00DA2423" w:rsidP="00327A20">
            <w:pPr>
              <w:ind w:firstLineChars="0" w:firstLine="0"/>
              <w:jc w:val="left"/>
              <w:rPr>
                <w:color w:val="000000" w:themeColor="text1"/>
              </w:rPr>
            </w:pPr>
            <w:r w:rsidRPr="00F97B7D">
              <w:rPr>
                <w:color w:val="000000" w:themeColor="text1"/>
              </w:rPr>
              <w:t xml:space="preserve">Kumar </w:t>
            </w:r>
            <w:r w:rsidR="00F97B7D" w:rsidRPr="00F97B7D">
              <w:rPr>
                <w:i/>
                <w:iCs/>
                <w:color w:val="000000" w:themeColor="text1"/>
              </w:rPr>
              <w:t>et al.</w:t>
            </w:r>
            <w:r w:rsidR="00BE7729" w:rsidRPr="00F97B7D">
              <w:rPr>
                <w:color w:val="000000" w:themeColor="text1"/>
              </w:rPr>
              <w:t xml:space="preserve"> [44]</w:t>
            </w:r>
            <w:r w:rsidRPr="00F97B7D">
              <w:rPr>
                <w:color w:val="000000" w:themeColor="text1"/>
              </w:rPr>
              <w:t xml:space="preserve"> (2023)</w:t>
            </w:r>
          </w:p>
        </w:tc>
        <w:tc>
          <w:tcPr>
            <w:tcW w:w="313" w:type="pct"/>
            <w:vAlign w:val="center"/>
          </w:tcPr>
          <w:p w14:paraId="1E744FF3" w14:textId="3D8DB697" w:rsidR="00DA2423" w:rsidRPr="00F97B7D" w:rsidRDefault="00DA2423" w:rsidP="00327A20">
            <w:pPr>
              <w:ind w:firstLineChars="0" w:firstLine="0"/>
              <w:jc w:val="center"/>
              <w:rPr>
                <w:color w:val="000000" w:themeColor="text1"/>
              </w:rPr>
            </w:pPr>
            <w:r w:rsidRPr="00F97B7D">
              <w:rPr>
                <w:color w:val="000000" w:themeColor="text1"/>
              </w:rPr>
              <w:t>Pakistan</w:t>
            </w:r>
          </w:p>
        </w:tc>
        <w:tc>
          <w:tcPr>
            <w:tcW w:w="501" w:type="pct"/>
            <w:vAlign w:val="center"/>
          </w:tcPr>
          <w:p w14:paraId="6F2BD193" w14:textId="77777777" w:rsidR="00DA2423" w:rsidRPr="00F97B7D" w:rsidRDefault="00DA2423" w:rsidP="00327A20">
            <w:pPr>
              <w:ind w:firstLineChars="0" w:firstLine="0"/>
              <w:jc w:val="center"/>
              <w:rPr>
                <w:color w:val="000000" w:themeColor="text1"/>
              </w:rPr>
            </w:pPr>
            <w:r w:rsidRPr="00F97B7D">
              <w:rPr>
                <w:color w:val="000000" w:themeColor="text1"/>
              </w:rPr>
              <w:t>Cross-sectional</w:t>
            </w:r>
          </w:p>
        </w:tc>
        <w:tc>
          <w:tcPr>
            <w:tcW w:w="544" w:type="pct"/>
            <w:vAlign w:val="center"/>
          </w:tcPr>
          <w:p w14:paraId="7F13EC5C" w14:textId="77777777" w:rsidR="00DA2423" w:rsidRPr="00F97B7D" w:rsidRDefault="00DA2423" w:rsidP="00327A20">
            <w:pPr>
              <w:ind w:firstLineChars="0" w:firstLine="0"/>
              <w:jc w:val="center"/>
              <w:rPr>
                <w:color w:val="000000" w:themeColor="text1"/>
              </w:rPr>
            </w:pPr>
            <w:r w:rsidRPr="00F97B7D">
              <w:rPr>
                <w:color w:val="000000" w:themeColor="text1"/>
              </w:rPr>
              <w:t>Emergency Department, Murshid Hospital and Health Care Center, Karachi</w:t>
            </w:r>
          </w:p>
        </w:tc>
        <w:tc>
          <w:tcPr>
            <w:tcW w:w="461" w:type="pct"/>
            <w:vAlign w:val="center"/>
          </w:tcPr>
          <w:p w14:paraId="3A5F7E48" w14:textId="77777777" w:rsidR="00DA2423" w:rsidRPr="00F97B7D" w:rsidRDefault="00DA2423" w:rsidP="00327A20">
            <w:pPr>
              <w:ind w:firstLineChars="0" w:firstLine="0"/>
              <w:jc w:val="center"/>
              <w:rPr>
                <w:color w:val="000000" w:themeColor="text1"/>
              </w:rPr>
            </w:pPr>
            <w:r w:rsidRPr="00F97B7D">
              <w:rPr>
                <w:color w:val="000000" w:themeColor="text1"/>
              </w:rPr>
              <w:t>182 HCWs</w:t>
            </w:r>
          </w:p>
        </w:tc>
        <w:tc>
          <w:tcPr>
            <w:tcW w:w="672" w:type="pct"/>
            <w:vAlign w:val="center"/>
          </w:tcPr>
          <w:p w14:paraId="7C7C698B" w14:textId="00A29ED8" w:rsidR="00DA2423" w:rsidRPr="00F97B7D" w:rsidRDefault="00DA2423" w:rsidP="00327A20">
            <w:pPr>
              <w:ind w:firstLineChars="0" w:firstLine="0"/>
              <w:jc w:val="center"/>
              <w:rPr>
                <w:color w:val="000000" w:themeColor="text1"/>
              </w:rPr>
            </w:pPr>
            <w:r w:rsidRPr="00F97B7D">
              <w:rPr>
                <w:color w:val="000000" w:themeColor="text1"/>
              </w:rPr>
              <w:t>Prevalence and determinations of physical violence, verbal abuse, sexual abuse and bullying, reporting behaviors</w:t>
            </w:r>
          </w:p>
        </w:tc>
        <w:tc>
          <w:tcPr>
            <w:tcW w:w="587" w:type="pct"/>
            <w:vAlign w:val="center"/>
          </w:tcPr>
          <w:p w14:paraId="4BE9EE16" w14:textId="293B9697" w:rsidR="00DA2423" w:rsidRPr="00F97B7D" w:rsidRDefault="00DA2423" w:rsidP="00327A20">
            <w:pPr>
              <w:ind w:firstLineChars="0" w:firstLine="0"/>
              <w:jc w:val="center"/>
              <w:rPr>
                <w:color w:val="000000" w:themeColor="text1"/>
              </w:rPr>
            </w:pPr>
            <w:r w:rsidRPr="00F97B7D">
              <w:rPr>
                <w:color w:val="000000" w:themeColor="text1"/>
              </w:rPr>
              <w:t>Descriptive statistics; binary logistic regression (OR</w:t>
            </w:r>
            <w:r w:rsidR="005B2758">
              <w:rPr>
                <w:color w:val="000000" w:themeColor="text1"/>
              </w:rPr>
              <w:t xml:space="preserve"> </w:t>
            </w:r>
            <w:r w:rsidRPr="00F97B7D">
              <w:rPr>
                <w:color w:val="000000" w:themeColor="text1"/>
              </w:rPr>
              <w:t>= 3.56, 95% CI: 1.35</w:t>
            </w:r>
            <w:r w:rsidR="005B2758">
              <w:rPr>
                <w:color w:val="000000" w:themeColor="text1"/>
              </w:rPr>
              <w:t>–</w:t>
            </w:r>
            <w:r w:rsidRPr="00F97B7D">
              <w:rPr>
                <w:color w:val="000000" w:themeColor="text1"/>
              </w:rPr>
              <w:t xml:space="preserve">9.41; </w:t>
            </w:r>
            <w:r w:rsidRPr="005B2758">
              <w:rPr>
                <w:i/>
                <w:iCs/>
                <w:color w:val="000000" w:themeColor="text1"/>
              </w:rPr>
              <w:t>p</w:t>
            </w:r>
            <w:r w:rsidR="005B2758">
              <w:rPr>
                <w:color w:val="000000" w:themeColor="text1"/>
              </w:rPr>
              <w:t xml:space="preserve"> </w:t>
            </w:r>
            <w:r w:rsidRPr="00F97B7D">
              <w:rPr>
                <w:color w:val="000000" w:themeColor="text1"/>
              </w:rPr>
              <w:t>= 0.010)</w:t>
            </w:r>
          </w:p>
        </w:tc>
        <w:tc>
          <w:tcPr>
            <w:tcW w:w="1095" w:type="pct"/>
            <w:vAlign w:val="center"/>
          </w:tcPr>
          <w:p w14:paraId="685F8DBE" w14:textId="77777777" w:rsidR="00DA2423" w:rsidRPr="00F97B7D" w:rsidRDefault="00DA2423" w:rsidP="00327A20">
            <w:pPr>
              <w:ind w:firstLineChars="0" w:firstLine="0"/>
              <w:jc w:val="center"/>
              <w:rPr>
                <w:color w:val="000000" w:themeColor="text1"/>
              </w:rPr>
            </w:pPr>
            <w:r w:rsidRPr="00F97B7D">
              <w:rPr>
                <w:color w:val="000000" w:themeColor="text1"/>
              </w:rPr>
              <w:t>Verbal abuse: 41.2%; physical violence: 16.5%; bullying: 26.9%; sexual abuse: 2.7%; 84.6% reported lack of reporting procedures; underreporting high across all violence types; low satisfaction with how incidents were handled</w:t>
            </w:r>
          </w:p>
        </w:tc>
        <w:tc>
          <w:tcPr>
            <w:tcW w:w="328" w:type="pct"/>
            <w:vAlign w:val="center"/>
          </w:tcPr>
          <w:p w14:paraId="34CDA45D"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76824009" w14:textId="77777777" w:rsidTr="009E1113">
        <w:trPr>
          <w:trHeight w:val="283"/>
          <w:jc w:val="center"/>
        </w:trPr>
        <w:tc>
          <w:tcPr>
            <w:tcW w:w="500" w:type="pct"/>
            <w:vAlign w:val="center"/>
          </w:tcPr>
          <w:p w14:paraId="124DC8A5" w14:textId="475CF66A" w:rsidR="00DA2423" w:rsidRPr="00F97B7D" w:rsidRDefault="00DA2423" w:rsidP="00327A20">
            <w:pPr>
              <w:ind w:firstLineChars="0" w:firstLine="0"/>
              <w:jc w:val="left"/>
              <w:rPr>
                <w:color w:val="000000" w:themeColor="text1"/>
              </w:rPr>
            </w:pPr>
            <w:proofErr w:type="spellStart"/>
            <w:r w:rsidRPr="00F97B7D">
              <w:rPr>
                <w:color w:val="000000" w:themeColor="text1"/>
              </w:rPr>
              <w:t>Nkadimeng</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[43]</w:t>
            </w:r>
            <w:r w:rsidRPr="00F97B7D">
              <w:rPr>
                <w:color w:val="000000" w:themeColor="text1"/>
              </w:rPr>
              <w:t xml:space="preserve"> (2024)</w:t>
            </w:r>
          </w:p>
        </w:tc>
        <w:tc>
          <w:tcPr>
            <w:tcW w:w="313" w:type="pct"/>
            <w:vAlign w:val="center"/>
          </w:tcPr>
          <w:p w14:paraId="4D171138" w14:textId="77777777" w:rsidR="00DA2423" w:rsidRPr="00F97B7D" w:rsidRDefault="00DA2423" w:rsidP="00327A20">
            <w:pPr>
              <w:ind w:firstLineChars="0" w:firstLine="0"/>
              <w:jc w:val="center"/>
              <w:rPr>
                <w:color w:val="000000" w:themeColor="text1"/>
              </w:rPr>
            </w:pPr>
            <w:r w:rsidRPr="00F97B7D">
              <w:rPr>
                <w:color w:val="000000" w:themeColor="text1"/>
              </w:rPr>
              <w:t>South-Africa</w:t>
            </w:r>
          </w:p>
        </w:tc>
        <w:tc>
          <w:tcPr>
            <w:tcW w:w="501" w:type="pct"/>
            <w:vAlign w:val="center"/>
          </w:tcPr>
          <w:p w14:paraId="08FC82CA" w14:textId="77777777" w:rsidR="00DA2423" w:rsidRPr="00F97B7D" w:rsidRDefault="00DA2423" w:rsidP="00327A20">
            <w:pPr>
              <w:ind w:firstLineChars="0" w:firstLine="0"/>
              <w:jc w:val="center"/>
              <w:rPr>
                <w:color w:val="000000" w:themeColor="text1"/>
              </w:rPr>
            </w:pPr>
            <w:r w:rsidRPr="00F97B7D">
              <w:rPr>
                <w:color w:val="000000" w:themeColor="text1"/>
              </w:rPr>
              <w:t>Cross-sectional</w:t>
            </w:r>
          </w:p>
        </w:tc>
        <w:tc>
          <w:tcPr>
            <w:tcW w:w="544" w:type="pct"/>
            <w:vAlign w:val="center"/>
          </w:tcPr>
          <w:p w14:paraId="5A323302" w14:textId="77777777" w:rsidR="00DA2423" w:rsidRPr="00F97B7D" w:rsidRDefault="00DA2423" w:rsidP="00327A20">
            <w:pPr>
              <w:ind w:firstLineChars="0" w:firstLine="0"/>
              <w:jc w:val="center"/>
              <w:rPr>
                <w:color w:val="000000" w:themeColor="text1"/>
              </w:rPr>
            </w:pPr>
            <w:r w:rsidRPr="00F97B7D">
              <w:rPr>
                <w:color w:val="000000" w:themeColor="text1"/>
              </w:rPr>
              <w:t>Three public sector Emergency Department, Gauteng</w:t>
            </w:r>
          </w:p>
        </w:tc>
        <w:tc>
          <w:tcPr>
            <w:tcW w:w="461" w:type="pct"/>
            <w:vAlign w:val="center"/>
          </w:tcPr>
          <w:p w14:paraId="52DBB356" w14:textId="77777777" w:rsidR="00DA2423" w:rsidRPr="00F97B7D" w:rsidRDefault="00DA2423" w:rsidP="00327A20">
            <w:pPr>
              <w:ind w:firstLineChars="0" w:firstLine="0"/>
              <w:jc w:val="center"/>
              <w:rPr>
                <w:color w:val="000000" w:themeColor="text1"/>
              </w:rPr>
            </w:pPr>
            <w:r w:rsidRPr="00F97B7D">
              <w:rPr>
                <w:color w:val="000000" w:themeColor="text1"/>
              </w:rPr>
              <w:t>65 HCWs (41 doctors, 21 nurses)</w:t>
            </w:r>
          </w:p>
        </w:tc>
        <w:tc>
          <w:tcPr>
            <w:tcW w:w="672" w:type="pct"/>
            <w:vAlign w:val="center"/>
          </w:tcPr>
          <w:p w14:paraId="517BBB64" w14:textId="77777777" w:rsidR="00DA2423" w:rsidRPr="00F97B7D" w:rsidRDefault="00DA2423" w:rsidP="00327A20">
            <w:pPr>
              <w:ind w:firstLineChars="0" w:firstLine="0"/>
              <w:jc w:val="center"/>
              <w:rPr>
                <w:color w:val="000000" w:themeColor="text1"/>
              </w:rPr>
            </w:pPr>
            <w:r w:rsidRPr="00F97B7D">
              <w:rPr>
                <w:color w:val="000000" w:themeColor="text1"/>
              </w:rPr>
              <w:t>Prevalence and Type of WPV; perpetrator; contributing and mitigating factors; reporting behaviors</w:t>
            </w:r>
          </w:p>
        </w:tc>
        <w:tc>
          <w:tcPr>
            <w:tcW w:w="587" w:type="pct"/>
            <w:vAlign w:val="center"/>
          </w:tcPr>
          <w:p w14:paraId="12D0BA4E" w14:textId="6E0CD69A" w:rsidR="00DA2423" w:rsidRPr="00F97B7D" w:rsidRDefault="00DA2423" w:rsidP="00327A20">
            <w:pPr>
              <w:ind w:firstLineChars="0" w:firstLine="0"/>
              <w:jc w:val="center"/>
              <w:rPr>
                <w:color w:val="000000" w:themeColor="text1"/>
              </w:rPr>
            </w:pPr>
            <w:r w:rsidRPr="00F97B7D">
              <w:rPr>
                <w:color w:val="000000" w:themeColor="text1"/>
              </w:rPr>
              <w:t xml:space="preserve">Descriptive statistics; Fisher’s exact test; 95% CI; </w:t>
            </w:r>
            <w:r w:rsidRPr="005B2758">
              <w:rPr>
                <w:i/>
                <w:iCs/>
                <w:color w:val="000000" w:themeColor="text1"/>
              </w:rPr>
              <w:t>p</w:t>
            </w:r>
            <w:r w:rsidR="005B2758">
              <w:rPr>
                <w:color w:val="000000" w:themeColor="text1"/>
              </w:rPr>
              <w:t xml:space="preserve"> </w:t>
            </w:r>
            <w:r w:rsidRPr="00F97B7D">
              <w:rPr>
                <w:color w:val="000000" w:themeColor="text1"/>
              </w:rPr>
              <w:t>&lt; 0.05</w:t>
            </w:r>
          </w:p>
        </w:tc>
        <w:tc>
          <w:tcPr>
            <w:tcW w:w="1095" w:type="pct"/>
            <w:vAlign w:val="center"/>
          </w:tcPr>
          <w:p w14:paraId="6C88070B" w14:textId="158453F0" w:rsidR="00DA2423" w:rsidRPr="00F97B7D" w:rsidRDefault="00DA2423" w:rsidP="00327A20">
            <w:pPr>
              <w:ind w:firstLineChars="0" w:firstLine="0"/>
              <w:jc w:val="center"/>
              <w:rPr>
                <w:color w:val="000000" w:themeColor="text1"/>
              </w:rPr>
            </w:pPr>
            <w:r w:rsidRPr="00F97B7D">
              <w:rPr>
                <w:color w:val="000000" w:themeColor="text1"/>
              </w:rPr>
              <w:t>73.8% experienced WPV</w:t>
            </w:r>
            <w:r w:rsidR="005B2758">
              <w:rPr>
                <w:color w:val="000000" w:themeColor="text1"/>
              </w:rPr>
              <w:t xml:space="preserve"> </w:t>
            </w:r>
            <w:r w:rsidRPr="00F97B7D">
              <w:rPr>
                <w:color w:val="000000" w:themeColor="text1"/>
              </w:rPr>
              <w:t>in prior 12 month; 66% verbal abuse; 32% physical violence; 40% racial harassment; 25% bullying; 4.6% sexual harassment; 82.4% underreporting</w:t>
            </w:r>
          </w:p>
        </w:tc>
        <w:tc>
          <w:tcPr>
            <w:tcW w:w="328" w:type="pct"/>
            <w:vAlign w:val="center"/>
          </w:tcPr>
          <w:p w14:paraId="3983207D"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796A52A8" w14:textId="77777777" w:rsidTr="009E1113">
        <w:trPr>
          <w:trHeight w:val="283"/>
          <w:jc w:val="center"/>
        </w:trPr>
        <w:tc>
          <w:tcPr>
            <w:tcW w:w="500" w:type="pct"/>
            <w:vAlign w:val="center"/>
          </w:tcPr>
          <w:p w14:paraId="7DDF974C" w14:textId="4627B9E2" w:rsidR="00DA2423" w:rsidRPr="00F97B7D" w:rsidRDefault="00DA2423" w:rsidP="00327A20">
            <w:pPr>
              <w:ind w:firstLineChars="0" w:firstLine="0"/>
              <w:jc w:val="left"/>
              <w:rPr>
                <w:color w:val="000000" w:themeColor="text1"/>
              </w:rPr>
            </w:pPr>
            <w:r w:rsidRPr="00F97B7D">
              <w:rPr>
                <w:color w:val="000000" w:themeColor="text1"/>
              </w:rPr>
              <w:t xml:space="preserve">Liu </w:t>
            </w:r>
            <w:r w:rsidR="00F97B7D" w:rsidRPr="00F97B7D">
              <w:rPr>
                <w:i/>
                <w:iCs/>
                <w:color w:val="000000" w:themeColor="text1"/>
              </w:rPr>
              <w:t>et al.</w:t>
            </w:r>
            <w:r w:rsidR="00BE7729" w:rsidRPr="00F97B7D">
              <w:rPr>
                <w:color w:val="000000" w:themeColor="text1"/>
              </w:rPr>
              <w:t xml:space="preserve"> [4</w:t>
            </w:r>
            <w:r w:rsidR="00392155">
              <w:rPr>
                <w:color w:val="000000" w:themeColor="text1"/>
              </w:rPr>
              <w:t>7</w:t>
            </w:r>
            <w:r w:rsidR="00BE7729" w:rsidRPr="00F97B7D">
              <w:rPr>
                <w:color w:val="000000" w:themeColor="text1"/>
              </w:rPr>
              <w:t>]</w:t>
            </w:r>
            <w:r w:rsidRPr="00F97B7D">
              <w:rPr>
                <w:color w:val="000000" w:themeColor="text1"/>
              </w:rPr>
              <w:t xml:space="preserve"> (2021)</w:t>
            </w:r>
          </w:p>
        </w:tc>
        <w:tc>
          <w:tcPr>
            <w:tcW w:w="313" w:type="pct"/>
            <w:vAlign w:val="center"/>
          </w:tcPr>
          <w:p w14:paraId="05BC2C88" w14:textId="77777777" w:rsidR="00DA2423" w:rsidRPr="00F97B7D" w:rsidRDefault="00DA2423" w:rsidP="00327A20">
            <w:pPr>
              <w:ind w:firstLineChars="0" w:firstLine="0"/>
              <w:jc w:val="center"/>
              <w:rPr>
                <w:color w:val="000000" w:themeColor="text1"/>
              </w:rPr>
            </w:pPr>
            <w:r w:rsidRPr="00F97B7D">
              <w:rPr>
                <w:color w:val="000000" w:themeColor="text1"/>
              </w:rPr>
              <w:t>China</w:t>
            </w:r>
          </w:p>
        </w:tc>
        <w:tc>
          <w:tcPr>
            <w:tcW w:w="501" w:type="pct"/>
            <w:vAlign w:val="center"/>
          </w:tcPr>
          <w:p w14:paraId="1F0522DE" w14:textId="77777777" w:rsidR="00DA2423" w:rsidRPr="00F97B7D" w:rsidRDefault="00DA2423" w:rsidP="00327A20">
            <w:pPr>
              <w:ind w:firstLineChars="0" w:firstLine="0"/>
              <w:jc w:val="center"/>
              <w:rPr>
                <w:color w:val="000000" w:themeColor="text1"/>
              </w:rPr>
            </w:pPr>
            <w:r w:rsidRPr="00F97B7D">
              <w:rPr>
                <w:color w:val="000000" w:themeColor="text1"/>
              </w:rPr>
              <w:t xml:space="preserve">Cross-sectional </w:t>
            </w:r>
            <w:r w:rsidRPr="00F97B7D">
              <w:rPr>
                <w:color w:val="000000" w:themeColor="text1"/>
              </w:rPr>
              <w:lastRenderedPageBreak/>
              <w:t>national online survey</w:t>
            </w:r>
          </w:p>
        </w:tc>
        <w:tc>
          <w:tcPr>
            <w:tcW w:w="544" w:type="pct"/>
            <w:vAlign w:val="center"/>
          </w:tcPr>
          <w:p w14:paraId="231760BD"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 xml:space="preserve">Emergency Departments </w:t>
            </w:r>
            <w:r w:rsidRPr="00F97B7D">
              <w:rPr>
                <w:color w:val="000000" w:themeColor="text1"/>
              </w:rPr>
              <w:lastRenderedPageBreak/>
              <w:t>across all 32 provinces in mainland China</w:t>
            </w:r>
          </w:p>
        </w:tc>
        <w:tc>
          <w:tcPr>
            <w:tcW w:w="461" w:type="pct"/>
            <w:vAlign w:val="center"/>
          </w:tcPr>
          <w:p w14:paraId="52E6EE14"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1.103 ED clinicians</w:t>
            </w:r>
          </w:p>
        </w:tc>
        <w:tc>
          <w:tcPr>
            <w:tcW w:w="672" w:type="pct"/>
            <w:vAlign w:val="center"/>
          </w:tcPr>
          <w:p w14:paraId="004850AF" w14:textId="77777777" w:rsidR="00DA2423" w:rsidRPr="00F97B7D" w:rsidRDefault="00DA2423" w:rsidP="00327A20">
            <w:pPr>
              <w:ind w:firstLineChars="0" w:firstLine="0"/>
              <w:jc w:val="center"/>
              <w:rPr>
                <w:color w:val="000000" w:themeColor="text1"/>
              </w:rPr>
            </w:pPr>
            <w:r w:rsidRPr="00F97B7D">
              <w:rPr>
                <w:color w:val="000000" w:themeColor="text1"/>
              </w:rPr>
              <w:t>Prevalence of WPV</w:t>
            </w:r>
          </w:p>
        </w:tc>
        <w:tc>
          <w:tcPr>
            <w:tcW w:w="587" w:type="pct"/>
            <w:vAlign w:val="center"/>
          </w:tcPr>
          <w:p w14:paraId="714BEDC3" w14:textId="7D91B12D" w:rsidR="00DA2423" w:rsidRPr="00F97B7D" w:rsidRDefault="00DA2423" w:rsidP="00327A20">
            <w:pPr>
              <w:ind w:firstLineChars="0" w:firstLine="0"/>
              <w:jc w:val="center"/>
              <w:rPr>
                <w:color w:val="000000" w:themeColor="text1"/>
              </w:rPr>
            </w:pPr>
            <w:r w:rsidRPr="00F97B7D">
              <w:rPr>
                <w:color w:val="000000" w:themeColor="text1"/>
              </w:rPr>
              <w:t>Descriptive statistics, Chi-</w:t>
            </w:r>
            <w:r w:rsidRPr="00F97B7D">
              <w:rPr>
                <w:color w:val="000000" w:themeColor="text1"/>
              </w:rPr>
              <w:lastRenderedPageBreak/>
              <w:t xml:space="preserve">square multiple logistic regression (ANCOVA </w:t>
            </w:r>
            <w:r w:rsidRPr="005B2758">
              <w:rPr>
                <w:i/>
                <w:iCs/>
                <w:color w:val="000000" w:themeColor="text1"/>
              </w:rPr>
              <w:t>p</w:t>
            </w:r>
            <w:r w:rsidR="005B2758">
              <w:rPr>
                <w:color w:val="000000" w:themeColor="text1"/>
              </w:rPr>
              <w:t xml:space="preserve"> </w:t>
            </w:r>
            <w:r w:rsidRPr="00F97B7D">
              <w:rPr>
                <w:color w:val="000000" w:themeColor="text1"/>
              </w:rPr>
              <w:t>&lt; 0.05)</w:t>
            </w:r>
          </w:p>
        </w:tc>
        <w:tc>
          <w:tcPr>
            <w:tcW w:w="1095" w:type="pct"/>
            <w:vAlign w:val="center"/>
          </w:tcPr>
          <w:p w14:paraId="08ED47C8"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 xml:space="preserve">29.2% experienced WPV (25.7% verbal, 5.8% physical); WPV </w:t>
            </w:r>
            <w:r w:rsidRPr="00F97B7D">
              <w:rPr>
                <w:color w:val="000000" w:themeColor="text1"/>
              </w:rPr>
              <w:lastRenderedPageBreak/>
              <w:t>associated with current smoking and anxiety</w:t>
            </w:r>
          </w:p>
        </w:tc>
        <w:tc>
          <w:tcPr>
            <w:tcW w:w="328" w:type="pct"/>
            <w:vAlign w:val="center"/>
          </w:tcPr>
          <w:p w14:paraId="11E781C6" w14:textId="77777777" w:rsidR="00DA2423" w:rsidRPr="00F97B7D" w:rsidRDefault="00DA2423" w:rsidP="00327A20">
            <w:pPr>
              <w:ind w:firstLineChars="0" w:firstLine="0"/>
              <w:jc w:val="center"/>
              <w:rPr>
                <w:color w:val="000000" w:themeColor="text1"/>
              </w:rPr>
            </w:pPr>
            <w:r w:rsidRPr="00F97B7D">
              <w:rPr>
                <w:color w:val="000000" w:themeColor="text1"/>
              </w:rPr>
              <w:lastRenderedPageBreak/>
              <w:t>Q1</w:t>
            </w:r>
          </w:p>
        </w:tc>
      </w:tr>
      <w:tr w:rsidR="005B2758" w:rsidRPr="00F97B7D" w14:paraId="029208EF" w14:textId="77777777" w:rsidTr="009E1113">
        <w:trPr>
          <w:trHeight w:val="283"/>
          <w:jc w:val="center"/>
        </w:trPr>
        <w:tc>
          <w:tcPr>
            <w:tcW w:w="500" w:type="pct"/>
            <w:vAlign w:val="center"/>
          </w:tcPr>
          <w:p w14:paraId="7EF1ED0A" w14:textId="1E621F3C" w:rsidR="00DA2423" w:rsidRPr="00F97B7D" w:rsidRDefault="00DA2423" w:rsidP="00327A20">
            <w:pPr>
              <w:ind w:firstLineChars="0" w:firstLine="0"/>
              <w:jc w:val="left"/>
              <w:rPr>
                <w:color w:val="000000" w:themeColor="text1"/>
              </w:rPr>
            </w:pPr>
            <w:proofErr w:type="spellStart"/>
            <w:r w:rsidRPr="00F97B7D">
              <w:rPr>
                <w:color w:val="000000" w:themeColor="text1"/>
              </w:rPr>
              <w:t>Doehring</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[46]</w:t>
            </w:r>
            <w:r w:rsidRPr="00F97B7D">
              <w:rPr>
                <w:color w:val="000000" w:themeColor="text1"/>
              </w:rPr>
              <w:t xml:space="preserve"> (2024)</w:t>
            </w:r>
          </w:p>
        </w:tc>
        <w:tc>
          <w:tcPr>
            <w:tcW w:w="313" w:type="pct"/>
            <w:vAlign w:val="center"/>
          </w:tcPr>
          <w:p w14:paraId="221F9C22" w14:textId="77777777" w:rsidR="00DA2423" w:rsidRPr="00F97B7D" w:rsidRDefault="00DA2423" w:rsidP="00327A20">
            <w:pPr>
              <w:ind w:firstLineChars="0" w:firstLine="0"/>
              <w:jc w:val="center"/>
              <w:rPr>
                <w:color w:val="000000" w:themeColor="text1"/>
              </w:rPr>
            </w:pPr>
            <w:r w:rsidRPr="00F97B7D">
              <w:rPr>
                <w:color w:val="000000" w:themeColor="text1"/>
              </w:rPr>
              <w:t>United States</w:t>
            </w:r>
          </w:p>
        </w:tc>
        <w:tc>
          <w:tcPr>
            <w:tcW w:w="501" w:type="pct"/>
            <w:vAlign w:val="center"/>
          </w:tcPr>
          <w:p w14:paraId="31B595CD" w14:textId="77777777" w:rsidR="00DA2423" w:rsidRPr="00F97B7D" w:rsidRDefault="00DA2423" w:rsidP="00327A20">
            <w:pPr>
              <w:ind w:firstLineChars="0" w:firstLine="0"/>
              <w:jc w:val="center"/>
              <w:rPr>
                <w:color w:val="000000" w:themeColor="text1"/>
              </w:rPr>
            </w:pPr>
            <w:r w:rsidRPr="00F97B7D">
              <w:rPr>
                <w:color w:val="000000" w:themeColor="text1"/>
              </w:rPr>
              <w:t>Cross-sectional</w:t>
            </w:r>
          </w:p>
        </w:tc>
        <w:tc>
          <w:tcPr>
            <w:tcW w:w="544" w:type="pct"/>
            <w:vAlign w:val="center"/>
          </w:tcPr>
          <w:p w14:paraId="1E409DF6" w14:textId="79B46BBA" w:rsidR="00DA2423" w:rsidRPr="00F97B7D" w:rsidRDefault="00DA2423" w:rsidP="00327A20">
            <w:pPr>
              <w:ind w:firstLineChars="0" w:firstLine="0"/>
              <w:jc w:val="center"/>
              <w:rPr>
                <w:color w:val="000000" w:themeColor="text1"/>
              </w:rPr>
            </w:pPr>
            <w:r w:rsidRPr="00F97B7D">
              <w:rPr>
                <w:color w:val="000000" w:themeColor="text1"/>
              </w:rPr>
              <w:t>Emergency Department of a large, urban, academic safety net hospital (Midwest, USA)</w:t>
            </w:r>
          </w:p>
        </w:tc>
        <w:tc>
          <w:tcPr>
            <w:tcW w:w="461" w:type="pct"/>
            <w:vAlign w:val="center"/>
          </w:tcPr>
          <w:p w14:paraId="2FF89A98" w14:textId="1995C5AB" w:rsidR="00DA2423" w:rsidRPr="00F97B7D" w:rsidRDefault="00DA2423" w:rsidP="00327A20">
            <w:pPr>
              <w:ind w:firstLineChars="0" w:firstLine="0"/>
              <w:jc w:val="center"/>
              <w:rPr>
                <w:color w:val="000000" w:themeColor="text1"/>
              </w:rPr>
            </w:pPr>
            <w:r w:rsidRPr="00F97B7D">
              <w:rPr>
                <w:color w:val="000000" w:themeColor="text1"/>
              </w:rPr>
              <w:t>575 shift sheets from 72 HCWs</w:t>
            </w:r>
          </w:p>
        </w:tc>
        <w:tc>
          <w:tcPr>
            <w:tcW w:w="672" w:type="pct"/>
            <w:vAlign w:val="center"/>
          </w:tcPr>
          <w:p w14:paraId="6F4F83D8" w14:textId="77777777" w:rsidR="00DA2423" w:rsidRPr="00F97B7D" w:rsidRDefault="00DA2423" w:rsidP="00327A20">
            <w:pPr>
              <w:ind w:firstLineChars="0" w:firstLine="0"/>
              <w:jc w:val="center"/>
              <w:rPr>
                <w:color w:val="000000" w:themeColor="text1"/>
              </w:rPr>
            </w:pPr>
            <w:r w:rsidRPr="00F97B7D">
              <w:rPr>
                <w:color w:val="000000" w:themeColor="text1"/>
              </w:rPr>
              <w:t>Frequency and severity of WPV events per shift</w:t>
            </w:r>
          </w:p>
        </w:tc>
        <w:tc>
          <w:tcPr>
            <w:tcW w:w="587" w:type="pct"/>
            <w:vAlign w:val="center"/>
          </w:tcPr>
          <w:p w14:paraId="5881F25F" w14:textId="5FD8E72C" w:rsidR="00DA2423" w:rsidRPr="00F97B7D" w:rsidRDefault="00DA2423" w:rsidP="00327A20">
            <w:pPr>
              <w:ind w:firstLineChars="0" w:firstLine="0"/>
              <w:jc w:val="center"/>
              <w:rPr>
                <w:color w:val="000000" w:themeColor="text1"/>
              </w:rPr>
            </w:pPr>
            <w:r w:rsidRPr="00F97B7D">
              <w:rPr>
                <w:color w:val="000000" w:themeColor="text1"/>
              </w:rPr>
              <w:t>Descriptive statistics, multivariable logistic regression, (O</w:t>
            </w:r>
            <w:r w:rsidR="005B2758">
              <w:rPr>
                <w:color w:val="000000" w:themeColor="text1"/>
              </w:rPr>
              <w:t>R</w:t>
            </w:r>
            <w:r w:rsidRPr="00F97B7D">
              <w:rPr>
                <w:color w:val="000000" w:themeColor="text1"/>
              </w:rPr>
              <w:t xml:space="preserve"> for nurses = 3.1, age &lt;40 = 2.0, Kappa = 0.84 for coding agreement</w:t>
            </w:r>
          </w:p>
        </w:tc>
        <w:tc>
          <w:tcPr>
            <w:tcW w:w="1095" w:type="pct"/>
            <w:vAlign w:val="center"/>
          </w:tcPr>
          <w:p w14:paraId="0C3C1EED" w14:textId="5AC94F90" w:rsidR="00DA2423" w:rsidRPr="00F97B7D" w:rsidRDefault="00DA2423" w:rsidP="00327A20">
            <w:pPr>
              <w:ind w:firstLineChars="0" w:firstLine="0"/>
              <w:jc w:val="center"/>
              <w:rPr>
                <w:color w:val="000000" w:themeColor="text1"/>
              </w:rPr>
            </w:pPr>
            <w:r w:rsidRPr="00F97B7D">
              <w:rPr>
                <w:color w:val="000000" w:themeColor="text1"/>
              </w:rPr>
              <w:t xml:space="preserve">WPV occurred every 3.7 shift; 50% verbal abuse </w:t>
            </w:r>
            <w:r w:rsidRPr="00F046C4">
              <w:rPr>
                <w:color w:val="000000" w:themeColor="text1"/>
              </w:rPr>
              <w:t>(type</w:t>
            </w:r>
            <w:r w:rsidR="005B2758" w:rsidRPr="00F046C4">
              <w:rPr>
                <w:color w:val="000000" w:themeColor="text1"/>
              </w:rPr>
              <w:t xml:space="preserve"> </w:t>
            </w:r>
            <w:r w:rsidRPr="00F046C4">
              <w:rPr>
                <w:color w:val="000000" w:themeColor="text1"/>
              </w:rPr>
              <w:t>1),</w:t>
            </w:r>
            <w:r w:rsidRPr="00F97B7D">
              <w:rPr>
                <w:color w:val="000000" w:themeColor="text1"/>
              </w:rPr>
              <w:t xml:space="preserve"> 19% threats (type</w:t>
            </w:r>
            <w:r w:rsidR="005B2758">
              <w:rPr>
                <w:color w:val="000000" w:themeColor="text1"/>
              </w:rPr>
              <w:t xml:space="preserve"> </w:t>
            </w:r>
            <w:r w:rsidRPr="00F97B7D">
              <w:rPr>
                <w:color w:val="000000" w:themeColor="text1"/>
              </w:rPr>
              <w:t>2), 25% physical violence (type</w:t>
            </w:r>
            <w:r w:rsidR="005B2758">
              <w:rPr>
                <w:color w:val="000000" w:themeColor="text1"/>
              </w:rPr>
              <w:t xml:space="preserve"> </w:t>
            </w:r>
            <w:r w:rsidRPr="00F97B7D">
              <w:rPr>
                <w:color w:val="000000" w:themeColor="text1"/>
              </w:rPr>
              <w:t>3); 24% reported moderate/major impact; WPV more common in nurses and younger HCWs</w:t>
            </w:r>
          </w:p>
        </w:tc>
        <w:tc>
          <w:tcPr>
            <w:tcW w:w="328" w:type="pct"/>
            <w:vAlign w:val="center"/>
          </w:tcPr>
          <w:p w14:paraId="797B1999"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05C768F6" w14:textId="77777777" w:rsidTr="009E1113">
        <w:trPr>
          <w:trHeight w:val="283"/>
          <w:jc w:val="center"/>
        </w:trPr>
        <w:tc>
          <w:tcPr>
            <w:tcW w:w="500" w:type="pct"/>
            <w:vAlign w:val="center"/>
          </w:tcPr>
          <w:p w14:paraId="376D602A" w14:textId="02E69305" w:rsidR="00DA2423" w:rsidRPr="00F97B7D" w:rsidRDefault="00DA2423" w:rsidP="00327A20">
            <w:pPr>
              <w:ind w:firstLineChars="0" w:firstLine="0"/>
              <w:jc w:val="left"/>
              <w:rPr>
                <w:color w:val="000000" w:themeColor="text1"/>
              </w:rPr>
            </w:pPr>
            <w:proofErr w:type="spellStart"/>
            <w:r w:rsidRPr="00F97B7D">
              <w:rPr>
                <w:color w:val="000000" w:themeColor="text1"/>
              </w:rPr>
              <w:t>Kiymaz</w:t>
            </w:r>
            <w:proofErr w:type="spellEnd"/>
            <w:r w:rsidRPr="00F97B7D">
              <w:rPr>
                <w:color w:val="000000" w:themeColor="text1"/>
              </w:rPr>
              <w:t xml:space="preserve"> </w:t>
            </w:r>
            <w:r w:rsidR="00F97B7D" w:rsidRPr="00F97B7D">
              <w:rPr>
                <w:i/>
                <w:iCs/>
                <w:color w:val="000000" w:themeColor="text1"/>
              </w:rPr>
              <w:t>et al.</w:t>
            </w:r>
            <w:r w:rsidR="00BE7729" w:rsidRPr="00F97B7D">
              <w:rPr>
                <w:color w:val="000000" w:themeColor="text1"/>
              </w:rPr>
              <w:t xml:space="preserve"> [41]</w:t>
            </w:r>
            <w:r w:rsidRPr="00F97B7D">
              <w:rPr>
                <w:color w:val="000000" w:themeColor="text1"/>
              </w:rPr>
              <w:t xml:space="preserve"> (2023)</w:t>
            </w:r>
          </w:p>
        </w:tc>
        <w:tc>
          <w:tcPr>
            <w:tcW w:w="313" w:type="pct"/>
            <w:vAlign w:val="center"/>
          </w:tcPr>
          <w:p w14:paraId="7A0EEC98" w14:textId="77777777" w:rsidR="00DA2423" w:rsidRPr="00F97B7D" w:rsidRDefault="00DA2423" w:rsidP="00327A20">
            <w:pPr>
              <w:ind w:firstLineChars="0" w:firstLine="0"/>
              <w:jc w:val="center"/>
              <w:rPr>
                <w:color w:val="000000" w:themeColor="text1"/>
              </w:rPr>
            </w:pPr>
            <w:r w:rsidRPr="00F97B7D">
              <w:rPr>
                <w:color w:val="000000" w:themeColor="text1"/>
              </w:rPr>
              <w:t>Turkey</w:t>
            </w:r>
          </w:p>
        </w:tc>
        <w:tc>
          <w:tcPr>
            <w:tcW w:w="501" w:type="pct"/>
            <w:vAlign w:val="center"/>
          </w:tcPr>
          <w:p w14:paraId="2997830C" w14:textId="77777777" w:rsidR="00DA2423" w:rsidRPr="00F97B7D" w:rsidRDefault="00DA2423" w:rsidP="00327A20">
            <w:pPr>
              <w:ind w:firstLineChars="0" w:firstLine="0"/>
              <w:jc w:val="center"/>
              <w:rPr>
                <w:color w:val="000000" w:themeColor="text1"/>
              </w:rPr>
            </w:pPr>
            <w:r w:rsidRPr="00F97B7D">
              <w:rPr>
                <w:color w:val="000000" w:themeColor="text1"/>
              </w:rPr>
              <w:t>Mixed-Method (quantitative Cross-sectional; qualitative interviews)</w:t>
            </w:r>
          </w:p>
        </w:tc>
        <w:tc>
          <w:tcPr>
            <w:tcW w:w="544" w:type="pct"/>
            <w:vAlign w:val="center"/>
          </w:tcPr>
          <w:p w14:paraId="348B38B4" w14:textId="77777777" w:rsidR="00DA2423" w:rsidRPr="00F97B7D" w:rsidRDefault="00DA2423" w:rsidP="00327A20">
            <w:pPr>
              <w:ind w:firstLineChars="0" w:firstLine="0"/>
              <w:jc w:val="center"/>
              <w:rPr>
                <w:color w:val="000000" w:themeColor="text1"/>
              </w:rPr>
            </w:pPr>
            <w:r w:rsidRPr="00F97B7D">
              <w:rPr>
                <w:color w:val="000000" w:themeColor="text1"/>
              </w:rPr>
              <w:t>Emergency Department in public hospital</w:t>
            </w:r>
          </w:p>
        </w:tc>
        <w:tc>
          <w:tcPr>
            <w:tcW w:w="461" w:type="pct"/>
            <w:vAlign w:val="center"/>
          </w:tcPr>
          <w:p w14:paraId="5C0B26F5" w14:textId="77777777" w:rsidR="00DA2423" w:rsidRPr="00F97B7D" w:rsidRDefault="00DA2423" w:rsidP="00327A20">
            <w:pPr>
              <w:ind w:firstLineChars="0" w:firstLine="0"/>
              <w:jc w:val="center"/>
              <w:rPr>
                <w:color w:val="000000" w:themeColor="text1"/>
              </w:rPr>
            </w:pPr>
            <w:r w:rsidRPr="00F97B7D">
              <w:rPr>
                <w:color w:val="000000" w:themeColor="text1"/>
              </w:rPr>
              <w:t>198 nurses (quantitative phase); 12 nurses (qualitative interviews)</w:t>
            </w:r>
          </w:p>
        </w:tc>
        <w:tc>
          <w:tcPr>
            <w:tcW w:w="672" w:type="pct"/>
            <w:vAlign w:val="center"/>
          </w:tcPr>
          <w:p w14:paraId="32E26F7A" w14:textId="77777777" w:rsidR="00DA2423" w:rsidRPr="00F97B7D" w:rsidRDefault="00DA2423" w:rsidP="00327A20">
            <w:pPr>
              <w:ind w:firstLineChars="0" w:firstLine="0"/>
              <w:jc w:val="center"/>
              <w:rPr>
                <w:color w:val="000000" w:themeColor="text1"/>
              </w:rPr>
            </w:pPr>
            <w:r w:rsidRPr="00F97B7D">
              <w:rPr>
                <w:color w:val="000000" w:themeColor="text1"/>
              </w:rPr>
              <w:t>Association between exposure to WPV, occupational commitment, and intention to leave; lived experiences of WPV</w:t>
            </w:r>
          </w:p>
        </w:tc>
        <w:tc>
          <w:tcPr>
            <w:tcW w:w="587" w:type="pct"/>
            <w:vAlign w:val="center"/>
          </w:tcPr>
          <w:p w14:paraId="33DB796E" w14:textId="77777777" w:rsidR="00DA2423" w:rsidRPr="00F97B7D" w:rsidRDefault="00DA2423" w:rsidP="00327A20">
            <w:pPr>
              <w:ind w:firstLineChars="0" w:firstLine="0"/>
              <w:jc w:val="center"/>
              <w:rPr>
                <w:color w:val="000000" w:themeColor="text1"/>
              </w:rPr>
            </w:pPr>
            <w:r w:rsidRPr="00F97B7D">
              <w:rPr>
                <w:color w:val="000000" w:themeColor="text1"/>
              </w:rPr>
              <w:t>Descriptive statistics, regression analysis; thematic content analysis</w:t>
            </w:r>
          </w:p>
        </w:tc>
        <w:tc>
          <w:tcPr>
            <w:tcW w:w="1095" w:type="pct"/>
            <w:vAlign w:val="center"/>
          </w:tcPr>
          <w:p w14:paraId="05CE5033" w14:textId="77777777" w:rsidR="00DA2423" w:rsidRPr="00F97B7D" w:rsidRDefault="00DA2423" w:rsidP="00327A20">
            <w:pPr>
              <w:ind w:firstLineChars="0" w:firstLine="0"/>
              <w:jc w:val="center"/>
              <w:rPr>
                <w:color w:val="000000" w:themeColor="text1"/>
              </w:rPr>
            </w:pPr>
            <w:r w:rsidRPr="00F97B7D">
              <w:rPr>
                <w:color w:val="000000" w:themeColor="text1"/>
              </w:rPr>
              <w:t>89.4% experienced WPV in the last year; verbal abuse most frequent (83.8%); exposure to WPV significantly reduced affective occupational commitment and increased intention to leave; qualitative data revealed themes of fear, moral distress and lack of institutional support</w:t>
            </w:r>
          </w:p>
        </w:tc>
        <w:tc>
          <w:tcPr>
            <w:tcW w:w="328" w:type="pct"/>
            <w:vAlign w:val="center"/>
          </w:tcPr>
          <w:p w14:paraId="56E762D5"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r w:rsidR="005B2758" w:rsidRPr="00F97B7D" w14:paraId="3C8AB641" w14:textId="77777777" w:rsidTr="009E1113">
        <w:trPr>
          <w:trHeight w:val="283"/>
          <w:jc w:val="center"/>
        </w:trPr>
        <w:tc>
          <w:tcPr>
            <w:tcW w:w="500" w:type="pct"/>
            <w:vAlign w:val="center"/>
          </w:tcPr>
          <w:p w14:paraId="4E126834" w14:textId="662F6799" w:rsidR="00DA2423" w:rsidRPr="00F97B7D" w:rsidRDefault="00DA2423" w:rsidP="00327A20">
            <w:pPr>
              <w:ind w:firstLineChars="0" w:firstLine="0"/>
              <w:jc w:val="left"/>
              <w:rPr>
                <w:color w:val="000000" w:themeColor="text1"/>
              </w:rPr>
            </w:pPr>
            <w:r w:rsidRPr="00F97B7D">
              <w:rPr>
                <w:color w:val="000000" w:themeColor="text1"/>
              </w:rPr>
              <w:t xml:space="preserve">McGuire </w:t>
            </w:r>
            <w:r w:rsidR="00F97B7D" w:rsidRPr="00F97B7D">
              <w:rPr>
                <w:i/>
                <w:iCs/>
                <w:color w:val="000000" w:themeColor="text1"/>
              </w:rPr>
              <w:t>et al.</w:t>
            </w:r>
            <w:r w:rsidR="00BE7729" w:rsidRPr="00F97B7D">
              <w:rPr>
                <w:color w:val="000000" w:themeColor="text1"/>
              </w:rPr>
              <w:t xml:space="preserve"> [42]</w:t>
            </w:r>
            <w:r w:rsidRPr="00F97B7D">
              <w:rPr>
                <w:color w:val="000000" w:themeColor="text1"/>
              </w:rPr>
              <w:t xml:space="preserve"> (2022)</w:t>
            </w:r>
          </w:p>
        </w:tc>
        <w:tc>
          <w:tcPr>
            <w:tcW w:w="313" w:type="pct"/>
            <w:vAlign w:val="center"/>
          </w:tcPr>
          <w:p w14:paraId="33346DA1" w14:textId="77777777" w:rsidR="00DA2423" w:rsidRPr="00F97B7D" w:rsidRDefault="00DA2423" w:rsidP="00327A20">
            <w:pPr>
              <w:ind w:firstLineChars="0" w:firstLine="0"/>
              <w:jc w:val="center"/>
              <w:rPr>
                <w:color w:val="000000" w:themeColor="text1"/>
              </w:rPr>
            </w:pPr>
            <w:r w:rsidRPr="00F97B7D">
              <w:rPr>
                <w:color w:val="000000" w:themeColor="text1"/>
              </w:rPr>
              <w:t>United States</w:t>
            </w:r>
          </w:p>
        </w:tc>
        <w:tc>
          <w:tcPr>
            <w:tcW w:w="501" w:type="pct"/>
            <w:vAlign w:val="center"/>
          </w:tcPr>
          <w:p w14:paraId="7D5E920D" w14:textId="77777777" w:rsidR="00DA2423" w:rsidRPr="00F97B7D" w:rsidRDefault="00DA2423" w:rsidP="00327A20">
            <w:pPr>
              <w:ind w:firstLineChars="0" w:firstLine="0"/>
              <w:jc w:val="center"/>
              <w:rPr>
                <w:color w:val="000000" w:themeColor="text1"/>
              </w:rPr>
            </w:pPr>
            <w:r w:rsidRPr="00F97B7D">
              <w:rPr>
                <w:color w:val="000000" w:themeColor="text1"/>
              </w:rPr>
              <w:t>Mix-Method</w:t>
            </w:r>
          </w:p>
        </w:tc>
        <w:tc>
          <w:tcPr>
            <w:tcW w:w="544" w:type="pct"/>
            <w:vAlign w:val="center"/>
          </w:tcPr>
          <w:p w14:paraId="3015F163" w14:textId="77777777" w:rsidR="00DA2423" w:rsidRPr="00F97B7D" w:rsidRDefault="00DA2423" w:rsidP="00327A20">
            <w:pPr>
              <w:ind w:firstLineChars="0" w:firstLine="0"/>
              <w:jc w:val="center"/>
              <w:rPr>
                <w:color w:val="000000" w:themeColor="text1"/>
              </w:rPr>
            </w:pPr>
            <w:r w:rsidRPr="00F97B7D">
              <w:rPr>
                <w:color w:val="000000" w:themeColor="text1"/>
              </w:rPr>
              <w:t>Emergency Department of a large academic Level 1 trauma, Midwest USA</w:t>
            </w:r>
          </w:p>
        </w:tc>
        <w:tc>
          <w:tcPr>
            <w:tcW w:w="461" w:type="pct"/>
            <w:vAlign w:val="center"/>
          </w:tcPr>
          <w:p w14:paraId="54DA35C2" w14:textId="77777777" w:rsidR="00DA2423" w:rsidRPr="00F97B7D" w:rsidRDefault="00DA2423" w:rsidP="00327A20">
            <w:pPr>
              <w:ind w:firstLineChars="0" w:firstLine="0"/>
              <w:jc w:val="center"/>
              <w:rPr>
                <w:color w:val="000000" w:themeColor="text1"/>
              </w:rPr>
            </w:pPr>
            <w:r w:rsidRPr="00F97B7D">
              <w:rPr>
                <w:color w:val="000000" w:themeColor="text1"/>
              </w:rPr>
              <w:t>480 survey respondents</w:t>
            </w:r>
          </w:p>
        </w:tc>
        <w:tc>
          <w:tcPr>
            <w:tcW w:w="672" w:type="pct"/>
            <w:vAlign w:val="center"/>
          </w:tcPr>
          <w:p w14:paraId="524D48AA" w14:textId="11409458" w:rsidR="00DA2423" w:rsidRPr="00F97B7D" w:rsidRDefault="00DA2423" w:rsidP="00327A20">
            <w:pPr>
              <w:ind w:firstLineChars="0" w:firstLine="0"/>
              <w:jc w:val="center"/>
              <w:rPr>
                <w:color w:val="000000" w:themeColor="text1"/>
              </w:rPr>
            </w:pPr>
            <w:r w:rsidRPr="00F97B7D">
              <w:rPr>
                <w:color w:val="000000" w:themeColor="text1"/>
              </w:rPr>
              <w:t xml:space="preserve">Impact of </w:t>
            </w:r>
            <w:r w:rsidRPr="009170EA">
              <w:rPr>
                <w:color w:val="000000" w:themeColor="text1"/>
              </w:rPr>
              <w:t>C</w:t>
            </w:r>
            <w:r w:rsidR="009E5929" w:rsidRPr="009170EA">
              <w:rPr>
                <w:color w:val="000000" w:themeColor="text1"/>
              </w:rPr>
              <w:t>OVID-</w:t>
            </w:r>
            <w:r w:rsidRPr="009170EA">
              <w:rPr>
                <w:color w:val="000000" w:themeColor="text1"/>
              </w:rPr>
              <w:t>19</w:t>
            </w:r>
            <w:r w:rsidRPr="00F97B7D">
              <w:rPr>
                <w:color w:val="000000" w:themeColor="text1"/>
              </w:rPr>
              <w:t xml:space="preserve"> on incidence of WPV (verbal and physical) in the ED</w:t>
            </w:r>
          </w:p>
        </w:tc>
        <w:tc>
          <w:tcPr>
            <w:tcW w:w="587" w:type="pct"/>
            <w:vAlign w:val="center"/>
          </w:tcPr>
          <w:p w14:paraId="79E97EE4" w14:textId="47E37D59" w:rsidR="00DA2423" w:rsidRPr="00F97B7D" w:rsidRDefault="00DA2423" w:rsidP="00327A20">
            <w:pPr>
              <w:ind w:firstLineChars="0" w:firstLine="0"/>
              <w:jc w:val="center"/>
              <w:rPr>
                <w:color w:val="000000" w:themeColor="text1"/>
              </w:rPr>
            </w:pPr>
            <w:r w:rsidRPr="00F97B7D">
              <w:rPr>
                <w:color w:val="000000" w:themeColor="text1"/>
              </w:rPr>
              <w:t>Descriptive statistics, Chi-square test (</w:t>
            </w:r>
            <w:r w:rsidRPr="005B2758">
              <w:rPr>
                <w:i/>
                <w:iCs/>
                <w:color w:val="000000" w:themeColor="text1"/>
              </w:rPr>
              <w:t>p</w:t>
            </w:r>
            <w:r w:rsidR="005B2758">
              <w:rPr>
                <w:color w:val="000000" w:themeColor="text1"/>
              </w:rPr>
              <w:t xml:space="preserve"> </w:t>
            </w:r>
            <w:r w:rsidRPr="00F97B7D">
              <w:rPr>
                <w:color w:val="000000" w:themeColor="text1"/>
              </w:rPr>
              <w:t xml:space="preserve">&lt; </w:t>
            </w:r>
            <w:r w:rsidR="005B2758">
              <w:rPr>
                <w:color w:val="000000" w:themeColor="text1"/>
              </w:rPr>
              <w:t>0</w:t>
            </w:r>
            <w:r w:rsidRPr="005B2758">
              <w:rPr>
                <w:color w:val="000000" w:themeColor="text1"/>
              </w:rPr>
              <w:t>.05</w:t>
            </w:r>
            <w:r w:rsidRPr="00F97B7D">
              <w:rPr>
                <w:color w:val="000000" w:themeColor="text1"/>
              </w:rPr>
              <w:t>); Pearson correlation (</w:t>
            </w:r>
            <w:r w:rsidRPr="005B2758">
              <w:rPr>
                <w:i/>
                <w:iCs/>
                <w:color w:val="000000" w:themeColor="text1"/>
              </w:rPr>
              <w:t>r</w:t>
            </w:r>
            <w:r w:rsidRPr="00F97B7D">
              <w:rPr>
                <w:color w:val="000000" w:themeColor="text1"/>
              </w:rPr>
              <w:t xml:space="preserve"> = 0.24); comparison of incidence rates per 1000 ED visits</w:t>
            </w:r>
          </w:p>
        </w:tc>
        <w:tc>
          <w:tcPr>
            <w:tcW w:w="1095" w:type="pct"/>
            <w:vAlign w:val="center"/>
          </w:tcPr>
          <w:p w14:paraId="0DB5E891" w14:textId="1BE91683" w:rsidR="00DA2423" w:rsidRPr="00F97B7D" w:rsidRDefault="00DA2423" w:rsidP="00327A20">
            <w:pPr>
              <w:ind w:firstLineChars="0" w:firstLine="0"/>
              <w:jc w:val="center"/>
              <w:rPr>
                <w:color w:val="000000" w:themeColor="text1"/>
              </w:rPr>
            </w:pPr>
            <w:r w:rsidRPr="00F97B7D">
              <w:rPr>
                <w:color w:val="000000" w:themeColor="text1"/>
              </w:rPr>
              <w:t xml:space="preserve">WPV increased during the pandemic (2.53 </w:t>
            </w:r>
            <w:r w:rsidRPr="005B2758">
              <w:rPr>
                <w:i/>
                <w:iCs/>
                <w:color w:val="000000" w:themeColor="text1"/>
              </w:rPr>
              <w:t>vs.</w:t>
            </w:r>
            <w:r w:rsidRPr="00F97B7D">
              <w:rPr>
                <w:color w:val="000000" w:themeColor="text1"/>
              </w:rPr>
              <w:t xml:space="preserve"> 1.13 and 1.24 incidents per 1000 ED visits; </w:t>
            </w:r>
            <w:r w:rsidRPr="005B2758">
              <w:rPr>
                <w:i/>
                <w:iCs/>
                <w:color w:val="000000" w:themeColor="text1"/>
              </w:rPr>
              <w:t>p</w:t>
            </w:r>
            <w:r w:rsidR="005B2758">
              <w:rPr>
                <w:color w:val="000000" w:themeColor="text1"/>
              </w:rPr>
              <w:t xml:space="preserve"> </w:t>
            </w:r>
            <w:r w:rsidRPr="00F97B7D">
              <w:rPr>
                <w:color w:val="000000" w:themeColor="text1"/>
              </w:rPr>
              <w:t xml:space="preserve">&lt; </w:t>
            </w:r>
            <w:r w:rsidR="005B2758">
              <w:rPr>
                <w:color w:val="000000" w:themeColor="text1"/>
              </w:rPr>
              <w:t>0</w:t>
            </w:r>
            <w:r w:rsidRPr="00F97B7D">
              <w:rPr>
                <w:color w:val="000000" w:themeColor="text1"/>
              </w:rPr>
              <w:t xml:space="preserve">.001). 85.1% of staff reported verbal abuse and </w:t>
            </w:r>
            <w:r w:rsidRPr="009170EA">
              <w:rPr>
                <w:color w:val="000000" w:themeColor="text1"/>
              </w:rPr>
              <w:t>45%</w:t>
            </w:r>
            <w:r w:rsidRPr="00F97B7D">
              <w:rPr>
                <w:color w:val="000000" w:themeColor="text1"/>
              </w:rPr>
              <w:t xml:space="preserve"> physical assault during the mid-late pandemic period. Incidents involving</w:t>
            </w:r>
            <w:r w:rsidR="00F8470E">
              <w:rPr>
                <w:color w:val="000000" w:themeColor="text1"/>
              </w:rPr>
              <w:t xml:space="preserve"> </w:t>
            </w:r>
            <w:r w:rsidRPr="00F97B7D">
              <w:rPr>
                <w:color w:val="000000" w:themeColor="text1"/>
              </w:rPr>
              <w:t xml:space="preserve">bodily fluids rose significantly (26.2% </w:t>
            </w:r>
            <w:r w:rsidRPr="00F8470E">
              <w:rPr>
                <w:i/>
                <w:iCs/>
                <w:color w:val="000000" w:themeColor="text1"/>
              </w:rPr>
              <w:t>vs.</w:t>
            </w:r>
            <w:r w:rsidRPr="00F97B7D">
              <w:rPr>
                <w:color w:val="000000" w:themeColor="text1"/>
              </w:rPr>
              <w:t xml:space="preserve"> 17%; </w:t>
            </w:r>
            <w:r w:rsidRPr="00F8470E">
              <w:rPr>
                <w:i/>
                <w:iCs/>
                <w:color w:val="000000" w:themeColor="text1"/>
              </w:rPr>
              <w:t>p</w:t>
            </w:r>
            <w:r w:rsidRPr="00F97B7D">
              <w:rPr>
                <w:color w:val="000000" w:themeColor="text1"/>
              </w:rPr>
              <w:t xml:space="preserve"> = </w:t>
            </w:r>
            <w:r w:rsidR="00F8470E">
              <w:rPr>
                <w:color w:val="000000" w:themeColor="text1"/>
              </w:rPr>
              <w:t>0</w:t>
            </w:r>
            <w:r w:rsidRPr="00F97B7D">
              <w:rPr>
                <w:color w:val="000000" w:themeColor="text1"/>
              </w:rPr>
              <w:t>.018). A positive correlation was found between local C</w:t>
            </w:r>
            <w:r w:rsidR="00F8470E">
              <w:rPr>
                <w:color w:val="000000" w:themeColor="text1"/>
              </w:rPr>
              <w:t>OVID-</w:t>
            </w:r>
            <w:r w:rsidRPr="00F97B7D">
              <w:rPr>
                <w:color w:val="000000" w:themeColor="text1"/>
              </w:rPr>
              <w:t>19 case rates and violence rates in the ED (</w:t>
            </w:r>
            <w:r w:rsidRPr="00F8470E">
              <w:rPr>
                <w:i/>
                <w:iCs/>
                <w:color w:val="000000" w:themeColor="text1"/>
              </w:rPr>
              <w:t>r</w:t>
            </w:r>
            <w:r w:rsidRPr="00F97B7D">
              <w:rPr>
                <w:color w:val="000000" w:themeColor="text1"/>
              </w:rPr>
              <w:t xml:space="preserve"> = 0.24)</w:t>
            </w:r>
          </w:p>
        </w:tc>
        <w:tc>
          <w:tcPr>
            <w:tcW w:w="328" w:type="pct"/>
            <w:vAlign w:val="center"/>
          </w:tcPr>
          <w:p w14:paraId="16A7C058" w14:textId="77777777" w:rsidR="00DA2423" w:rsidRPr="00F97B7D" w:rsidRDefault="00DA2423" w:rsidP="00327A20">
            <w:pPr>
              <w:ind w:firstLineChars="0" w:firstLine="0"/>
              <w:jc w:val="center"/>
              <w:rPr>
                <w:color w:val="000000" w:themeColor="text1"/>
              </w:rPr>
            </w:pPr>
            <w:r w:rsidRPr="00F97B7D">
              <w:rPr>
                <w:color w:val="000000" w:themeColor="text1"/>
              </w:rPr>
              <w:t>Q1</w:t>
            </w:r>
          </w:p>
        </w:tc>
      </w:tr>
    </w:tbl>
    <w:p w14:paraId="0471DDF1" w14:textId="0ECD77CB" w:rsidR="00DA2423" w:rsidRPr="001330B9" w:rsidRDefault="00DA2423" w:rsidP="00F8470E">
      <w:pPr>
        <w:pStyle w:val="ac"/>
      </w:pPr>
      <w:proofErr w:type="spellStart"/>
      <w:r w:rsidRPr="00700225">
        <w:t>HCWs</w:t>
      </w:r>
      <w:proofErr w:type="spellEnd"/>
      <w:r w:rsidR="00F8470E" w:rsidRPr="00700225">
        <w:t xml:space="preserve">: </w:t>
      </w:r>
      <w:r w:rsidRPr="00700225">
        <w:t>healthcare workers; ED</w:t>
      </w:r>
      <w:r w:rsidR="00F8470E" w:rsidRPr="00700225">
        <w:t xml:space="preserve">: </w:t>
      </w:r>
      <w:r w:rsidRPr="00700225">
        <w:t>emergency department;</w:t>
      </w:r>
      <w:r>
        <w:t xml:space="preserve"> WPV</w:t>
      </w:r>
      <w:r w:rsidR="00F8470E" w:rsidRPr="00700225">
        <w:t xml:space="preserve">: </w:t>
      </w:r>
      <w:r>
        <w:t>Workplace Violence;</w:t>
      </w:r>
      <w:r w:rsidRPr="00700225">
        <w:t xml:space="preserve"> OR</w:t>
      </w:r>
      <w:r w:rsidR="00F8470E" w:rsidRPr="00700225">
        <w:t xml:space="preserve">: </w:t>
      </w:r>
      <w:r w:rsidRPr="00700225">
        <w:t>odds ratio; CI</w:t>
      </w:r>
      <w:r w:rsidR="00F8470E" w:rsidRPr="00700225">
        <w:t xml:space="preserve">: </w:t>
      </w:r>
      <w:r w:rsidRPr="00700225">
        <w:t>confidence interval. Q1</w:t>
      </w:r>
      <w:r w:rsidR="00F8470E" w:rsidRPr="00700225">
        <w:t xml:space="preserve">: </w:t>
      </w:r>
      <w:r w:rsidRPr="00700225">
        <w:t>prevalence of workplace violence in emergency and critical care settings. Data are reported as presented in the original studies.</w:t>
      </w:r>
      <w:r w:rsidR="00F8470E">
        <w:t xml:space="preserve"> </w:t>
      </w:r>
      <w:r w:rsidR="00F8470E" w:rsidRPr="006E4166">
        <w:t xml:space="preserve">EMS: Emergency Medical Services; </w:t>
      </w:r>
      <w:proofErr w:type="spellStart"/>
      <w:r w:rsidR="00F8470E" w:rsidRPr="006E4166">
        <w:t>ANCOVA</w:t>
      </w:r>
      <w:proofErr w:type="spellEnd"/>
      <w:r w:rsidR="00F8470E" w:rsidRPr="006E4166">
        <w:t>:</w:t>
      </w:r>
      <w:r w:rsidR="006E4166">
        <w:t xml:space="preserve"> </w:t>
      </w:r>
      <w:r w:rsidR="006E4166" w:rsidRPr="00235815">
        <w:t>Analysis of Covariance</w:t>
      </w:r>
      <w:r w:rsidR="00257A3E">
        <w:t>.</w:t>
      </w:r>
    </w:p>
    <w:p w14:paraId="13C5E40C" w14:textId="0B186F24" w:rsidR="00DA2423" w:rsidRDefault="00DA2423" w:rsidP="00F8470E">
      <w:pPr>
        <w:ind w:firstLine="420"/>
        <w:rPr>
          <w:rFonts w:eastAsiaTheme="minorEastAsia"/>
        </w:rPr>
      </w:pPr>
    </w:p>
    <w:p w14:paraId="171DF8AB" w14:textId="4E66D351" w:rsidR="00327A20" w:rsidRDefault="00327A20" w:rsidP="00F8470E">
      <w:pPr>
        <w:ind w:firstLine="420"/>
        <w:rPr>
          <w:rFonts w:eastAsiaTheme="minorEastAsia"/>
        </w:rPr>
      </w:pPr>
    </w:p>
    <w:p w14:paraId="0085DDAD" w14:textId="3076D448" w:rsidR="00F8470E" w:rsidRPr="00F8470E" w:rsidRDefault="00F8470E" w:rsidP="00F8470E">
      <w:pPr>
        <w:pStyle w:val="ab"/>
        <w:rPr>
          <w:sz w:val="24"/>
          <w:szCs w:val="24"/>
        </w:rPr>
      </w:pPr>
      <w:r w:rsidRPr="00960434">
        <w:t xml:space="preserve">Supplementary Table </w:t>
      </w:r>
      <w:r>
        <w:t>5.</w:t>
      </w:r>
      <w:r w:rsidRPr="00960434">
        <w:t xml:space="preserve"> </w:t>
      </w:r>
      <w:r w:rsidRPr="00B654C8">
        <w:t>Characteristics of included studies and key findings on underreporting of workplace violence (WPV) among healthcare workers in emergency and critical care settings (Q2).</w:t>
      </w:r>
    </w:p>
    <w:tbl>
      <w:tblPr>
        <w:tblStyle w:val="af7"/>
        <w:tblW w:w="5000" w:type="pct"/>
        <w:jc w:val="center"/>
        <w:tblLook w:val="04A0" w:firstRow="1" w:lastRow="0" w:firstColumn="1" w:lastColumn="0" w:noHBand="0" w:noVBand="1"/>
      </w:tblPr>
      <w:tblGrid>
        <w:gridCol w:w="1225"/>
        <w:gridCol w:w="986"/>
        <w:gridCol w:w="1608"/>
        <w:gridCol w:w="1606"/>
        <w:gridCol w:w="1481"/>
        <w:gridCol w:w="1734"/>
        <w:gridCol w:w="1986"/>
        <w:gridCol w:w="3245"/>
        <w:gridCol w:w="975"/>
      </w:tblGrid>
      <w:tr w:rsidR="008833AB" w:rsidRPr="00F8470E" w14:paraId="3AAE8C95" w14:textId="77777777" w:rsidTr="009E1113">
        <w:trPr>
          <w:trHeight w:val="283"/>
          <w:jc w:val="center"/>
        </w:trPr>
        <w:tc>
          <w:tcPr>
            <w:tcW w:w="423" w:type="pct"/>
            <w:vAlign w:val="center"/>
          </w:tcPr>
          <w:p w14:paraId="2A95F247" w14:textId="28C61870" w:rsidR="00F8470E" w:rsidRPr="00F8470E" w:rsidRDefault="00F8470E" w:rsidP="008833AB">
            <w:pPr>
              <w:ind w:firstLineChars="0" w:firstLine="0"/>
              <w:jc w:val="left"/>
              <w:rPr>
                <w:color w:val="000000" w:themeColor="text1"/>
              </w:rPr>
            </w:pPr>
            <w:r w:rsidRPr="00F8470E">
              <w:rPr>
                <w:color w:val="000000" w:themeColor="text1"/>
              </w:rPr>
              <w:t>Author (</w:t>
            </w:r>
            <w:r w:rsidR="003E18E4">
              <w:rPr>
                <w:color w:val="000000" w:themeColor="text1"/>
              </w:rPr>
              <w:t>year</w:t>
            </w:r>
            <w:r w:rsidRPr="00F8470E">
              <w:rPr>
                <w:color w:val="000000" w:themeColor="text1"/>
              </w:rPr>
              <w:t>)</w:t>
            </w:r>
          </w:p>
        </w:tc>
        <w:tc>
          <w:tcPr>
            <w:tcW w:w="297" w:type="pct"/>
            <w:vAlign w:val="center"/>
          </w:tcPr>
          <w:p w14:paraId="557C675F" w14:textId="77777777" w:rsidR="00F8470E" w:rsidRPr="00F8470E" w:rsidRDefault="00F8470E" w:rsidP="008833AB">
            <w:pPr>
              <w:ind w:firstLineChars="0" w:firstLine="0"/>
              <w:jc w:val="center"/>
              <w:rPr>
                <w:color w:val="000000" w:themeColor="text1"/>
              </w:rPr>
            </w:pPr>
            <w:r w:rsidRPr="00F8470E">
              <w:rPr>
                <w:color w:val="000000" w:themeColor="text1"/>
              </w:rPr>
              <w:t>Country</w:t>
            </w:r>
          </w:p>
        </w:tc>
        <w:tc>
          <w:tcPr>
            <w:tcW w:w="552" w:type="pct"/>
            <w:vAlign w:val="center"/>
          </w:tcPr>
          <w:p w14:paraId="20967F7B" w14:textId="77777777" w:rsidR="00F8470E" w:rsidRPr="00F8470E" w:rsidRDefault="00F8470E" w:rsidP="008833AB">
            <w:pPr>
              <w:ind w:firstLineChars="0" w:firstLine="0"/>
              <w:jc w:val="center"/>
              <w:rPr>
                <w:color w:val="000000" w:themeColor="text1"/>
              </w:rPr>
            </w:pPr>
            <w:r w:rsidRPr="00F8470E">
              <w:rPr>
                <w:color w:val="000000" w:themeColor="text1"/>
              </w:rPr>
              <w:t>Study design</w:t>
            </w:r>
          </w:p>
        </w:tc>
        <w:tc>
          <w:tcPr>
            <w:tcW w:w="551" w:type="pct"/>
            <w:vAlign w:val="center"/>
          </w:tcPr>
          <w:p w14:paraId="48A54E9A" w14:textId="77777777" w:rsidR="00F8470E" w:rsidRPr="00F8470E" w:rsidRDefault="00F8470E" w:rsidP="008833AB">
            <w:pPr>
              <w:ind w:firstLineChars="0" w:firstLine="0"/>
              <w:jc w:val="center"/>
              <w:rPr>
                <w:color w:val="000000" w:themeColor="text1"/>
              </w:rPr>
            </w:pPr>
            <w:r w:rsidRPr="00F8470E">
              <w:rPr>
                <w:color w:val="000000" w:themeColor="text1"/>
              </w:rPr>
              <w:t>Setting</w:t>
            </w:r>
          </w:p>
        </w:tc>
        <w:tc>
          <w:tcPr>
            <w:tcW w:w="509" w:type="pct"/>
            <w:vAlign w:val="center"/>
          </w:tcPr>
          <w:p w14:paraId="08C53746" w14:textId="77777777" w:rsidR="00F8470E" w:rsidRPr="00F8470E" w:rsidRDefault="00F8470E" w:rsidP="008833AB">
            <w:pPr>
              <w:ind w:firstLineChars="0" w:firstLine="0"/>
              <w:jc w:val="center"/>
              <w:rPr>
                <w:color w:val="000000" w:themeColor="text1"/>
              </w:rPr>
            </w:pPr>
            <w:r w:rsidRPr="00F8470E">
              <w:rPr>
                <w:color w:val="000000" w:themeColor="text1"/>
              </w:rPr>
              <w:t>Sample size</w:t>
            </w:r>
          </w:p>
        </w:tc>
        <w:tc>
          <w:tcPr>
            <w:tcW w:w="594" w:type="pct"/>
            <w:vAlign w:val="center"/>
          </w:tcPr>
          <w:p w14:paraId="10E63D4B" w14:textId="77777777" w:rsidR="00F8470E" w:rsidRPr="00F8470E" w:rsidRDefault="00F8470E" w:rsidP="008833AB">
            <w:pPr>
              <w:ind w:firstLineChars="0" w:firstLine="0"/>
              <w:jc w:val="center"/>
              <w:rPr>
                <w:color w:val="000000" w:themeColor="text1"/>
              </w:rPr>
            </w:pPr>
            <w:r w:rsidRPr="00F8470E">
              <w:rPr>
                <w:color w:val="000000" w:themeColor="text1"/>
              </w:rPr>
              <w:t>Main outcome</w:t>
            </w:r>
          </w:p>
        </w:tc>
        <w:tc>
          <w:tcPr>
            <w:tcW w:w="679" w:type="pct"/>
            <w:vAlign w:val="center"/>
          </w:tcPr>
          <w:p w14:paraId="6BCA16F2" w14:textId="77777777" w:rsidR="00F8470E" w:rsidRPr="00F8470E" w:rsidRDefault="00F8470E" w:rsidP="008833AB">
            <w:pPr>
              <w:ind w:firstLineChars="0" w:firstLine="0"/>
              <w:jc w:val="center"/>
              <w:rPr>
                <w:color w:val="000000" w:themeColor="text1"/>
              </w:rPr>
            </w:pPr>
            <w:r w:rsidRPr="00F8470E">
              <w:rPr>
                <w:color w:val="000000" w:themeColor="text1"/>
              </w:rPr>
              <w:t>Statistical Measures</w:t>
            </w:r>
          </w:p>
        </w:tc>
        <w:tc>
          <w:tcPr>
            <w:tcW w:w="1103" w:type="pct"/>
            <w:vAlign w:val="center"/>
          </w:tcPr>
          <w:p w14:paraId="42DF44AA" w14:textId="4A7FB0B7" w:rsidR="00F8470E" w:rsidRPr="00F8470E" w:rsidRDefault="00F8470E" w:rsidP="008833AB">
            <w:pPr>
              <w:ind w:firstLineChars="0" w:firstLine="0"/>
              <w:jc w:val="center"/>
              <w:rPr>
                <w:color w:val="000000" w:themeColor="text1"/>
              </w:rPr>
            </w:pPr>
            <w:r w:rsidRPr="00F8470E">
              <w:rPr>
                <w:color w:val="000000" w:themeColor="text1"/>
              </w:rPr>
              <w:t>Key findings/Notes</w:t>
            </w:r>
          </w:p>
        </w:tc>
        <w:tc>
          <w:tcPr>
            <w:tcW w:w="292" w:type="pct"/>
            <w:vAlign w:val="center"/>
          </w:tcPr>
          <w:p w14:paraId="0A5A0640" w14:textId="77777777" w:rsidR="00F8470E" w:rsidRPr="00F8470E" w:rsidRDefault="00F8470E" w:rsidP="00F8470E">
            <w:pPr>
              <w:ind w:firstLineChars="0" w:firstLine="0"/>
              <w:jc w:val="center"/>
              <w:rPr>
                <w:color w:val="000000" w:themeColor="text1"/>
              </w:rPr>
            </w:pPr>
            <w:r w:rsidRPr="00F8470E">
              <w:rPr>
                <w:color w:val="000000" w:themeColor="text1"/>
              </w:rPr>
              <w:t>Review Question</w:t>
            </w:r>
          </w:p>
        </w:tc>
      </w:tr>
      <w:tr w:rsidR="008833AB" w:rsidRPr="00F8470E" w14:paraId="4D75CF6B" w14:textId="77777777" w:rsidTr="009E1113">
        <w:trPr>
          <w:trHeight w:val="283"/>
          <w:jc w:val="center"/>
        </w:trPr>
        <w:tc>
          <w:tcPr>
            <w:tcW w:w="423" w:type="pct"/>
            <w:vAlign w:val="center"/>
          </w:tcPr>
          <w:p w14:paraId="555406F8" w14:textId="0BF4B4FC" w:rsidR="00F8470E" w:rsidRPr="00F8470E" w:rsidRDefault="00F8470E" w:rsidP="008833AB">
            <w:pPr>
              <w:ind w:firstLineChars="0" w:firstLine="0"/>
              <w:jc w:val="left"/>
              <w:rPr>
                <w:color w:val="000000" w:themeColor="text1"/>
              </w:rPr>
            </w:pPr>
            <w:proofErr w:type="spellStart"/>
            <w:r w:rsidRPr="00F8470E">
              <w:rPr>
                <w:color w:val="000000" w:themeColor="text1"/>
              </w:rPr>
              <w:t>Scallan</w:t>
            </w:r>
            <w:proofErr w:type="spellEnd"/>
            <w:r w:rsidRPr="00F8470E">
              <w:rPr>
                <w:color w:val="000000" w:themeColor="text1"/>
              </w:rPr>
              <w:t xml:space="preserve"> </w:t>
            </w:r>
            <w:r w:rsidRPr="00F97B7D">
              <w:rPr>
                <w:i/>
                <w:iCs/>
                <w:color w:val="000000" w:themeColor="text1"/>
              </w:rPr>
              <w:t>et al</w:t>
            </w:r>
            <w:r w:rsidRPr="00F8470E">
              <w:rPr>
                <w:color w:val="000000" w:themeColor="text1"/>
              </w:rPr>
              <w:t>.</w:t>
            </w:r>
            <w:r w:rsidR="00BE7729" w:rsidRPr="00F8470E">
              <w:rPr>
                <w:color w:val="000000" w:themeColor="text1"/>
              </w:rPr>
              <w:t xml:space="preserve"> [51]</w:t>
            </w:r>
            <w:r w:rsidRPr="00F8470E">
              <w:rPr>
                <w:color w:val="000000" w:themeColor="text1"/>
              </w:rPr>
              <w:t xml:space="preserve"> (2024)</w:t>
            </w:r>
          </w:p>
        </w:tc>
        <w:tc>
          <w:tcPr>
            <w:tcW w:w="297" w:type="pct"/>
            <w:vAlign w:val="center"/>
          </w:tcPr>
          <w:p w14:paraId="139C45F1" w14:textId="77777777" w:rsidR="00F8470E" w:rsidRPr="00F8470E" w:rsidRDefault="00F8470E" w:rsidP="008833AB">
            <w:pPr>
              <w:ind w:firstLineChars="0" w:firstLine="0"/>
              <w:jc w:val="center"/>
              <w:rPr>
                <w:color w:val="000000" w:themeColor="text1"/>
              </w:rPr>
            </w:pPr>
            <w:r w:rsidRPr="00F8470E">
              <w:rPr>
                <w:color w:val="000000" w:themeColor="text1"/>
              </w:rPr>
              <w:t>United States</w:t>
            </w:r>
          </w:p>
        </w:tc>
        <w:tc>
          <w:tcPr>
            <w:tcW w:w="552" w:type="pct"/>
            <w:vAlign w:val="center"/>
          </w:tcPr>
          <w:p w14:paraId="6D33ECF7" w14:textId="77777777" w:rsidR="00F8470E" w:rsidRPr="00F8470E" w:rsidRDefault="00F8470E" w:rsidP="008833AB">
            <w:pPr>
              <w:ind w:firstLineChars="0" w:firstLine="0"/>
              <w:jc w:val="center"/>
              <w:rPr>
                <w:color w:val="000000" w:themeColor="text1"/>
              </w:rPr>
            </w:pPr>
            <w:r w:rsidRPr="00F8470E">
              <w:rPr>
                <w:color w:val="000000" w:themeColor="text1"/>
              </w:rPr>
              <w:t>Quality improvement project (Plan-Do-Study-Act cycle)</w:t>
            </w:r>
          </w:p>
        </w:tc>
        <w:tc>
          <w:tcPr>
            <w:tcW w:w="551" w:type="pct"/>
            <w:vAlign w:val="center"/>
          </w:tcPr>
          <w:p w14:paraId="7C16A554" w14:textId="77777777" w:rsidR="00F8470E" w:rsidRPr="00F8470E" w:rsidRDefault="00F8470E" w:rsidP="008833AB">
            <w:pPr>
              <w:ind w:firstLineChars="0" w:firstLine="0"/>
              <w:jc w:val="center"/>
              <w:rPr>
                <w:color w:val="000000" w:themeColor="text1"/>
              </w:rPr>
            </w:pPr>
            <w:r w:rsidRPr="00F8470E">
              <w:rPr>
                <w:color w:val="000000" w:themeColor="text1"/>
              </w:rPr>
              <w:t>Emergency Department of a suburban academic medical center (eastern U.S.)</w:t>
            </w:r>
          </w:p>
        </w:tc>
        <w:tc>
          <w:tcPr>
            <w:tcW w:w="509" w:type="pct"/>
            <w:vAlign w:val="center"/>
          </w:tcPr>
          <w:p w14:paraId="0BD19369" w14:textId="77777777" w:rsidR="00F8470E" w:rsidRPr="00F8470E" w:rsidRDefault="00F8470E" w:rsidP="008833AB">
            <w:pPr>
              <w:ind w:firstLineChars="0" w:firstLine="0"/>
              <w:jc w:val="center"/>
              <w:rPr>
                <w:color w:val="000000" w:themeColor="text1"/>
              </w:rPr>
            </w:pPr>
            <w:r w:rsidRPr="00F8470E">
              <w:rPr>
                <w:color w:val="000000" w:themeColor="text1"/>
              </w:rPr>
              <w:t>112 ED nurses invited; 59 WPV reports submitted post-intervention</w:t>
            </w:r>
          </w:p>
        </w:tc>
        <w:tc>
          <w:tcPr>
            <w:tcW w:w="594" w:type="pct"/>
            <w:vAlign w:val="center"/>
          </w:tcPr>
          <w:p w14:paraId="0210DB6B" w14:textId="31609370" w:rsidR="00F8470E" w:rsidRPr="00F8470E" w:rsidRDefault="00F8470E" w:rsidP="008833AB">
            <w:pPr>
              <w:ind w:firstLineChars="0" w:firstLine="0"/>
              <w:jc w:val="center"/>
              <w:rPr>
                <w:color w:val="000000" w:themeColor="text1"/>
              </w:rPr>
            </w:pPr>
            <w:r w:rsidRPr="00F8470E">
              <w:rPr>
                <w:color w:val="000000" w:themeColor="text1"/>
              </w:rPr>
              <w:t>Effectiveness of a QR-code-based reporting instrument in improving WPV reporting rates among emergency nurses</w:t>
            </w:r>
          </w:p>
        </w:tc>
        <w:tc>
          <w:tcPr>
            <w:tcW w:w="679" w:type="pct"/>
            <w:vAlign w:val="center"/>
          </w:tcPr>
          <w:p w14:paraId="5BBE5B28" w14:textId="77777777" w:rsidR="00F8470E" w:rsidRPr="00F8470E" w:rsidRDefault="00F8470E" w:rsidP="008833AB">
            <w:pPr>
              <w:ind w:firstLineChars="0" w:firstLine="0"/>
              <w:jc w:val="center"/>
              <w:rPr>
                <w:color w:val="000000" w:themeColor="text1"/>
              </w:rPr>
            </w:pPr>
            <w:r w:rsidRPr="00F8470E">
              <w:rPr>
                <w:color w:val="000000" w:themeColor="text1"/>
              </w:rPr>
              <w:t>Descriptive statistics (frequencies, percentages); qualitative feedback; comparative pre/post analysis (report count)</w:t>
            </w:r>
          </w:p>
        </w:tc>
        <w:tc>
          <w:tcPr>
            <w:tcW w:w="1103" w:type="pct"/>
            <w:vAlign w:val="center"/>
          </w:tcPr>
          <w:p w14:paraId="30BBEBB8" w14:textId="77777777" w:rsidR="00F8470E" w:rsidRPr="00F8470E" w:rsidRDefault="00F8470E" w:rsidP="008833AB">
            <w:pPr>
              <w:ind w:firstLineChars="0" w:firstLine="0"/>
              <w:jc w:val="center"/>
              <w:rPr>
                <w:color w:val="000000" w:themeColor="text1"/>
              </w:rPr>
            </w:pPr>
            <w:r w:rsidRPr="00F8470E">
              <w:rPr>
                <w:color w:val="000000" w:themeColor="text1"/>
              </w:rPr>
              <w:t>WPV reporting increased by 1080% post-intervention (from 2 to 59 reports in 2 months); 47% of reports filed anonymously; underreporting remained due to perception that “nothing will change” and lack of time; QR code, badge stickers, infographics, and leadership involvement improved accessibility and reporting culture</w:t>
            </w:r>
          </w:p>
        </w:tc>
        <w:tc>
          <w:tcPr>
            <w:tcW w:w="292" w:type="pct"/>
            <w:vAlign w:val="center"/>
          </w:tcPr>
          <w:p w14:paraId="344EC8B0" w14:textId="77777777" w:rsidR="00F8470E" w:rsidRPr="00F8470E" w:rsidRDefault="00F8470E" w:rsidP="00F8470E">
            <w:pPr>
              <w:ind w:firstLineChars="0" w:firstLine="0"/>
              <w:jc w:val="center"/>
              <w:rPr>
                <w:color w:val="000000" w:themeColor="text1"/>
              </w:rPr>
            </w:pPr>
            <w:r w:rsidRPr="00F8470E">
              <w:rPr>
                <w:color w:val="000000" w:themeColor="text1"/>
              </w:rPr>
              <w:t>Q2</w:t>
            </w:r>
          </w:p>
        </w:tc>
      </w:tr>
      <w:tr w:rsidR="008833AB" w:rsidRPr="00F8470E" w14:paraId="4D655C1B" w14:textId="77777777" w:rsidTr="009E1113">
        <w:trPr>
          <w:trHeight w:val="283"/>
          <w:jc w:val="center"/>
        </w:trPr>
        <w:tc>
          <w:tcPr>
            <w:tcW w:w="423" w:type="pct"/>
            <w:vAlign w:val="center"/>
          </w:tcPr>
          <w:p w14:paraId="3BA320A6" w14:textId="124C5CE5" w:rsidR="00F8470E" w:rsidRPr="00F8470E" w:rsidRDefault="00F8470E" w:rsidP="008833AB">
            <w:pPr>
              <w:ind w:firstLineChars="0" w:firstLine="0"/>
              <w:jc w:val="left"/>
              <w:rPr>
                <w:color w:val="000000" w:themeColor="text1"/>
              </w:rPr>
            </w:pPr>
            <w:r w:rsidRPr="00F8470E">
              <w:rPr>
                <w:color w:val="000000" w:themeColor="text1"/>
              </w:rPr>
              <w:t xml:space="preserve">Parke </w:t>
            </w:r>
            <w:r w:rsidRPr="00F97B7D">
              <w:rPr>
                <w:i/>
                <w:iCs/>
                <w:color w:val="000000" w:themeColor="text1"/>
              </w:rPr>
              <w:t>et al</w:t>
            </w:r>
            <w:r w:rsidRPr="00F8470E">
              <w:rPr>
                <w:color w:val="000000" w:themeColor="text1"/>
              </w:rPr>
              <w:t>.</w:t>
            </w:r>
            <w:r w:rsidR="00BE7729" w:rsidRPr="00F8470E">
              <w:rPr>
                <w:color w:val="000000" w:themeColor="text1"/>
              </w:rPr>
              <w:t xml:space="preserve"> [52]</w:t>
            </w:r>
            <w:r w:rsidRPr="00F8470E">
              <w:rPr>
                <w:color w:val="000000" w:themeColor="text1"/>
              </w:rPr>
              <w:t xml:space="preserve"> (2023)</w:t>
            </w:r>
          </w:p>
        </w:tc>
        <w:tc>
          <w:tcPr>
            <w:tcW w:w="297" w:type="pct"/>
            <w:vAlign w:val="center"/>
          </w:tcPr>
          <w:p w14:paraId="7C2865E7" w14:textId="77777777" w:rsidR="00F8470E" w:rsidRPr="00F8470E" w:rsidRDefault="00F8470E" w:rsidP="008833AB">
            <w:pPr>
              <w:ind w:firstLineChars="0" w:firstLine="0"/>
              <w:jc w:val="center"/>
              <w:rPr>
                <w:color w:val="000000" w:themeColor="text1"/>
              </w:rPr>
            </w:pPr>
            <w:r w:rsidRPr="00F8470E">
              <w:rPr>
                <w:color w:val="000000" w:themeColor="text1"/>
              </w:rPr>
              <w:t>Australia and New Zealand</w:t>
            </w:r>
          </w:p>
        </w:tc>
        <w:tc>
          <w:tcPr>
            <w:tcW w:w="552" w:type="pct"/>
            <w:vAlign w:val="center"/>
          </w:tcPr>
          <w:p w14:paraId="34DA5ACF" w14:textId="77777777" w:rsidR="00F8470E" w:rsidRPr="00F8470E" w:rsidRDefault="00F8470E" w:rsidP="008833AB">
            <w:pPr>
              <w:ind w:firstLineChars="0" w:firstLine="0"/>
              <w:jc w:val="center"/>
              <w:rPr>
                <w:color w:val="000000" w:themeColor="text1"/>
              </w:rPr>
            </w:pPr>
            <w:r w:rsidRPr="00F8470E">
              <w:rPr>
                <w:color w:val="000000" w:themeColor="text1"/>
              </w:rPr>
              <w:t>Prospective cross-sectional online survey</w:t>
            </w:r>
          </w:p>
        </w:tc>
        <w:tc>
          <w:tcPr>
            <w:tcW w:w="551" w:type="pct"/>
            <w:vAlign w:val="center"/>
          </w:tcPr>
          <w:p w14:paraId="37DA95D6" w14:textId="77777777" w:rsidR="00F8470E" w:rsidRPr="00F8470E" w:rsidRDefault="00F8470E" w:rsidP="008833AB">
            <w:pPr>
              <w:ind w:firstLineChars="0" w:firstLine="0"/>
              <w:jc w:val="center"/>
              <w:rPr>
                <w:color w:val="000000" w:themeColor="text1"/>
              </w:rPr>
            </w:pPr>
            <w:r w:rsidRPr="00F8470E">
              <w:rPr>
                <w:color w:val="000000" w:themeColor="text1"/>
              </w:rPr>
              <w:t>Intensive Care Units (ICUs) across public/private hospitals in Australia and New Zealand</w:t>
            </w:r>
          </w:p>
        </w:tc>
        <w:tc>
          <w:tcPr>
            <w:tcW w:w="509" w:type="pct"/>
            <w:vAlign w:val="center"/>
          </w:tcPr>
          <w:p w14:paraId="57B2F607" w14:textId="77777777" w:rsidR="00F8470E" w:rsidRPr="00F8470E" w:rsidRDefault="00F8470E" w:rsidP="008833AB">
            <w:pPr>
              <w:ind w:firstLineChars="0" w:firstLine="0"/>
              <w:jc w:val="center"/>
              <w:rPr>
                <w:color w:val="000000" w:themeColor="text1"/>
              </w:rPr>
            </w:pPr>
            <w:r w:rsidRPr="00F8470E">
              <w:rPr>
                <w:color w:val="000000" w:themeColor="text1"/>
              </w:rPr>
              <w:t>629 ICU nurses</w:t>
            </w:r>
          </w:p>
        </w:tc>
        <w:tc>
          <w:tcPr>
            <w:tcW w:w="594" w:type="pct"/>
            <w:vAlign w:val="center"/>
          </w:tcPr>
          <w:p w14:paraId="079548BB" w14:textId="77777777" w:rsidR="00F8470E" w:rsidRPr="00F8470E" w:rsidRDefault="00F8470E" w:rsidP="008833AB">
            <w:pPr>
              <w:ind w:firstLineChars="0" w:firstLine="0"/>
              <w:jc w:val="center"/>
              <w:rPr>
                <w:color w:val="000000" w:themeColor="text1"/>
              </w:rPr>
            </w:pPr>
            <w:r w:rsidRPr="00F8470E">
              <w:rPr>
                <w:color w:val="000000" w:themeColor="text1"/>
              </w:rPr>
              <w:t>Prevalence of bullying, discrimination, and sexual harassment (BDSH) and rates of underreporting</w:t>
            </w:r>
          </w:p>
        </w:tc>
        <w:tc>
          <w:tcPr>
            <w:tcW w:w="679" w:type="pct"/>
            <w:vAlign w:val="center"/>
          </w:tcPr>
          <w:p w14:paraId="0513EDC7" w14:textId="77777777" w:rsidR="00F8470E" w:rsidRPr="00F8470E" w:rsidRDefault="00F8470E" w:rsidP="008833AB">
            <w:pPr>
              <w:ind w:firstLineChars="0" w:firstLine="0"/>
              <w:jc w:val="center"/>
              <w:rPr>
                <w:color w:val="000000" w:themeColor="text1"/>
              </w:rPr>
            </w:pPr>
            <w:r w:rsidRPr="00F8470E">
              <w:rPr>
                <w:color w:val="000000" w:themeColor="text1"/>
              </w:rPr>
              <w:t>Descriptive statistics; Fisher’s exact test (</w:t>
            </w:r>
            <w:r w:rsidRPr="008833AB">
              <w:rPr>
                <w:i/>
                <w:iCs/>
                <w:color w:val="000000" w:themeColor="text1"/>
              </w:rPr>
              <w:t>p</w:t>
            </w:r>
            <w:r w:rsidRPr="00F8470E">
              <w:rPr>
                <w:color w:val="000000" w:themeColor="text1"/>
              </w:rPr>
              <w:t xml:space="preserve"> &lt; 0.05); qualitative content analysis on free text</w:t>
            </w:r>
          </w:p>
        </w:tc>
        <w:tc>
          <w:tcPr>
            <w:tcW w:w="1103" w:type="pct"/>
            <w:vAlign w:val="center"/>
          </w:tcPr>
          <w:p w14:paraId="6895957A" w14:textId="31D67CE5" w:rsidR="00F8470E" w:rsidRPr="00F8470E" w:rsidRDefault="00F8470E" w:rsidP="008833AB">
            <w:pPr>
              <w:ind w:firstLineChars="0" w:firstLine="0"/>
              <w:jc w:val="center"/>
              <w:rPr>
                <w:color w:val="000000" w:themeColor="text1"/>
              </w:rPr>
            </w:pPr>
            <w:r w:rsidRPr="00F8470E">
              <w:rPr>
                <w:color w:val="000000" w:themeColor="text1"/>
              </w:rPr>
              <w:t>In the past 12 months: 57.1% reported bullying, 32.6% discrimination, 12.9% sexual harassment. Only 23.7%, 22.4%, and 24.7% of these cases were reported respectively. Most cited reason for not reporting: belief that no action would be taken. Nurses were the most frequent perpetrators</w:t>
            </w:r>
          </w:p>
        </w:tc>
        <w:tc>
          <w:tcPr>
            <w:tcW w:w="292" w:type="pct"/>
            <w:vAlign w:val="center"/>
          </w:tcPr>
          <w:p w14:paraId="4D944D46" w14:textId="77777777" w:rsidR="00F8470E" w:rsidRPr="00F8470E" w:rsidRDefault="00F8470E" w:rsidP="00F8470E">
            <w:pPr>
              <w:ind w:firstLineChars="0" w:firstLine="0"/>
              <w:jc w:val="center"/>
              <w:rPr>
                <w:color w:val="000000" w:themeColor="text1"/>
              </w:rPr>
            </w:pPr>
            <w:r w:rsidRPr="00F8470E">
              <w:rPr>
                <w:color w:val="000000" w:themeColor="text1"/>
              </w:rPr>
              <w:t>Q2</w:t>
            </w:r>
          </w:p>
        </w:tc>
      </w:tr>
      <w:tr w:rsidR="008833AB" w:rsidRPr="00F8470E" w14:paraId="3C71E804" w14:textId="77777777" w:rsidTr="009E1113">
        <w:trPr>
          <w:trHeight w:val="283"/>
          <w:jc w:val="center"/>
        </w:trPr>
        <w:tc>
          <w:tcPr>
            <w:tcW w:w="423" w:type="pct"/>
            <w:vAlign w:val="center"/>
          </w:tcPr>
          <w:p w14:paraId="448B644E" w14:textId="2E507EE8" w:rsidR="00F8470E" w:rsidRPr="00F8470E" w:rsidRDefault="00F8470E" w:rsidP="008833AB">
            <w:pPr>
              <w:ind w:firstLineChars="0" w:firstLine="0"/>
              <w:jc w:val="left"/>
              <w:rPr>
                <w:color w:val="000000" w:themeColor="text1"/>
              </w:rPr>
            </w:pPr>
            <w:proofErr w:type="spellStart"/>
            <w:r w:rsidRPr="00F8470E">
              <w:rPr>
                <w:color w:val="000000" w:themeColor="text1"/>
              </w:rPr>
              <w:t>Mausz</w:t>
            </w:r>
            <w:proofErr w:type="spellEnd"/>
            <w:r w:rsidRPr="00F8470E">
              <w:rPr>
                <w:color w:val="000000" w:themeColor="text1"/>
              </w:rPr>
              <w:t xml:space="preserve"> </w:t>
            </w:r>
            <w:r w:rsidRPr="00F97B7D">
              <w:rPr>
                <w:i/>
                <w:iCs/>
                <w:color w:val="000000" w:themeColor="text1"/>
              </w:rPr>
              <w:t>et al</w:t>
            </w:r>
            <w:r w:rsidRPr="00F8470E">
              <w:rPr>
                <w:color w:val="000000" w:themeColor="text1"/>
              </w:rPr>
              <w:t>.</w:t>
            </w:r>
            <w:r w:rsidR="00BE7729" w:rsidRPr="00F8470E">
              <w:rPr>
                <w:color w:val="000000" w:themeColor="text1"/>
              </w:rPr>
              <w:t xml:space="preserve"> [53]</w:t>
            </w:r>
            <w:r w:rsidRPr="00F8470E">
              <w:rPr>
                <w:color w:val="000000" w:themeColor="text1"/>
              </w:rPr>
              <w:t xml:space="preserve"> (2024)</w:t>
            </w:r>
          </w:p>
        </w:tc>
        <w:tc>
          <w:tcPr>
            <w:tcW w:w="297" w:type="pct"/>
            <w:vAlign w:val="center"/>
          </w:tcPr>
          <w:p w14:paraId="3293DEC7" w14:textId="77777777" w:rsidR="00F8470E" w:rsidRPr="00F8470E" w:rsidRDefault="00F8470E" w:rsidP="008833AB">
            <w:pPr>
              <w:ind w:firstLineChars="0" w:firstLine="0"/>
              <w:jc w:val="center"/>
              <w:rPr>
                <w:color w:val="000000" w:themeColor="text1"/>
              </w:rPr>
            </w:pPr>
            <w:r w:rsidRPr="00F8470E">
              <w:rPr>
                <w:color w:val="000000" w:themeColor="text1"/>
              </w:rPr>
              <w:t>Canada</w:t>
            </w:r>
          </w:p>
        </w:tc>
        <w:tc>
          <w:tcPr>
            <w:tcW w:w="552" w:type="pct"/>
            <w:vAlign w:val="center"/>
          </w:tcPr>
          <w:p w14:paraId="6DD634FB" w14:textId="77777777" w:rsidR="00F8470E" w:rsidRPr="00F8470E" w:rsidRDefault="00F8470E" w:rsidP="008833AB">
            <w:pPr>
              <w:ind w:firstLineChars="0" w:firstLine="0"/>
              <w:jc w:val="center"/>
              <w:rPr>
                <w:color w:val="000000" w:themeColor="text1"/>
              </w:rPr>
            </w:pPr>
            <w:r w:rsidRPr="00F8470E">
              <w:rPr>
                <w:color w:val="000000" w:themeColor="text1"/>
              </w:rPr>
              <w:t>Cross-sectional mixed-methods (quantitative + qualitative free-text analysis)</w:t>
            </w:r>
          </w:p>
        </w:tc>
        <w:tc>
          <w:tcPr>
            <w:tcW w:w="551" w:type="pct"/>
            <w:vAlign w:val="center"/>
          </w:tcPr>
          <w:p w14:paraId="4DBB8655" w14:textId="77777777" w:rsidR="00F8470E" w:rsidRPr="00F8470E" w:rsidRDefault="00F8470E" w:rsidP="008833AB">
            <w:pPr>
              <w:ind w:firstLineChars="0" w:firstLine="0"/>
              <w:jc w:val="center"/>
              <w:rPr>
                <w:color w:val="000000" w:themeColor="text1"/>
              </w:rPr>
            </w:pPr>
            <w:r w:rsidRPr="00F8470E">
              <w:rPr>
                <w:color w:val="000000" w:themeColor="text1"/>
              </w:rPr>
              <w:t>Peel Regional Paramedic Services, Ontario (pre-hospital EMS)</w:t>
            </w:r>
          </w:p>
        </w:tc>
        <w:tc>
          <w:tcPr>
            <w:tcW w:w="509" w:type="pct"/>
            <w:vAlign w:val="center"/>
          </w:tcPr>
          <w:p w14:paraId="2E1D3C2D" w14:textId="77777777" w:rsidR="00F8470E" w:rsidRPr="00F8470E" w:rsidRDefault="00F8470E" w:rsidP="008833AB">
            <w:pPr>
              <w:ind w:firstLineChars="0" w:firstLine="0"/>
              <w:jc w:val="center"/>
              <w:rPr>
                <w:color w:val="000000" w:themeColor="text1"/>
              </w:rPr>
            </w:pPr>
            <w:r w:rsidRPr="00F8470E">
              <w:rPr>
                <w:color w:val="000000" w:themeColor="text1"/>
              </w:rPr>
              <w:t>204 paramedics</w:t>
            </w:r>
          </w:p>
        </w:tc>
        <w:tc>
          <w:tcPr>
            <w:tcW w:w="594" w:type="pct"/>
            <w:vAlign w:val="center"/>
          </w:tcPr>
          <w:p w14:paraId="329A6743" w14:textId="77777777" w:rsidR="00F8470E" w:rsidRPr="00F8470E" w:rsidRDefault="00F8470E" w:rsidP="008833AB">
            <w:pPr>
              <w:ind w:firstLineChars="0" w:firstLine="0"/>
              <w:jc w:val="center"/>
              <w:rPr>
                <w:color w:val="000000" w:themeColor="text1"/>
              </w:rPr>
            </w:pPr>
            <w:r w:rsidRPr="00F8470E">
              <w:rPr>
                <w:color w:val="000000" w:themeColor="text1"/>
              </w:rPr>
              <w:t>Willingness to report violence after introduction of a novel point-of-event reporting system; influencing factors</w:t>
            </w:r>
          </w:p>
        </w:tc>
        <w:tc>
          <w:tcPr>
            <w:tcW w:w="679" w:type="pct"/>
            <w:vAlign w:val="center"/>
          </w:tcPr>
          <w:p w14:paraId="687831CE" w14:textId="77777777" w:rsidR="00F8470E" w:rsidRPr="00F8470E" w:rsidRDefault="00F8470E" w:rsidP="008833AB">
            <w:pPr>
              <w:ind w:firstLineChars="0" w:firstLine="0"/>
              <w:jc w:val="center"/>
              <w:rPr>
                <w:color w:val="000000" w:themeColor="text1"/>
              </w:rPr>
            </w:pPr>
            <w:r w:rsidRPr="00F8470E">
              <w:rPr>
                <w:color w:val="000000" w:themeColor="text1"/>
              </w:rPr>
              <w:t>Descriptive stats, Chi-square test (</w:t>
            </w:r>
            <w:r w:rsidRPr="008833AB">
              <w:rPr>
                <w:i/>
                <w:iCs/>
                <w:color w:val="000000" w:themeColor="text1"/>
              </w:rPr>
              <w:t>p</w:t>
            </w:r>
            <w:r w:rsidRPr="00F8470E">
              <w:rPr>
                <w:color w:val="000000" w:themeColor="text1"/>
              </w:rPr>
              <w:t xml:space="preserve"> &lt; 0.05), thematic analysis of open-ended responses</w:t>
            </w:r>
          </w:p>
        </w:tc>
        <w:tc>
          <w:tcPr>
            <w:tcW w:w="1103" w:type="pct"/>
            <w:vAlign w:val="center"/>
          </w:tcPr>
          <w:p w14:paraId="661B9C14" w14:textId="70D18B36" w:rsidR="00F8470E" w:rsidRPr="00F8470E" w:rsidRDefault="00F8470E" w:rsidP="008833AB">
            <w:pPr>
              <w:ind w:firstLineChars="0" w:firstLine="0"/>
              <w:jc w:val="center"/>
              <w:rPr>
                <w:color w:val="000000" w:themeColor="text1"/>
              </w:rPr>
            </w:pPr>
            <w:r w:rsidRPr="00F8470E">
              <w:rPr>
                <w:color w:val="000000" w:themeColor="text1"/>
              </w:rPr>
              <w:t xml:space="preserve">67% had experienced WPV in 18 months; 83% reported incidents at least sometimes; perceived accessibility of reporting form and belief in utility of reporting were main motivators; underreporting linked to perceived lack of severity, unsupportive peers/supervisors, or belief that </w:t>
            </w:r>
            <w:r w:rsidR="008833AB">
              <w:rPr>
                <w:color w:val="000000" w:themeColor="text1"/>
              </w:rPr>
              <w:t>“</w:t>
            </w:r>
            <w:r w:rsidRPr="00F8470E">
              <w:rPr>
                <w:color w:val="000000" w:themeColor="text1"/>
              </w:rPr>
              <w:t>nothing would change</w:t>
            </w:r>
            <w:r w:rsidR="008833AB">
              <w:rPr>
                <w:color w:val="000000" w:themeColor="text1"/>
              </w:rPr>
              <w:t>”</w:t>
            </w:r>
          </w:p>
        </w:tc>
        <w:tc>
          <w:tcPr>
            <w:tcW w:w="292" w:type="pct"/>
            <w:vAlign w:val="center"/>
          </w:tcPr>
          <w:p w14:paraId="4C3F88DA" w14:textId="77777777" w:rsidR="00F8470E" w:rsidRPr="00F8470E" w:rsidRDefault="00F8470E" w:rsidP="00F8470E">
            <w:pPr>
              <w:ind w:firstLineChars="0" w:firstLine="0"/>
              <w:jc w:val="center"/>
              <w:rPr>
                <w:color w:val="000000" w:themeColor="text1"/>
              </w:rPr>
            </w:pPr>
            <w:r w:rsidRPr="00F8470E">
              <w:rPr>
                <w:color w:val="000000" w:themeColor="text1"/>
              </w:rPr>
              <w:t>Q2</w:t>
            </w:r>
          </w:p>
        </w:tc>
      </w:tr>
      <w:tr w:rsidR="008833AB" w:rsidRPr="00F8470E" w14:paraId="5C30A2C6" w14:textId="77777777" w:rsidTr="009E1113">
        <w:trPr>
          <w:trHeight w:val="283"/>
          <w:jc w:val="center"/>
        </w:trPr>
        <w:tc>
          <w:tcPr>
            <w:tcW w:w="423" w:type="pct"/>
            <w:vAlign w:val="center"/>
          </w:tcPr>
          <w:p w14:paraId="78DEAC9A" w14:textId="1807C8B6" w:rsidR="00F8470E" w:rsidRPr="00F8470E" w:rsidRDefault="00F8470E" w:rsidP="008833AB">
            <w:pPr>
              <w:ind w:firstLineChars="0" w:firstLine="0"/>
              <w:jc w:val="left"/>
              <w:rPr>
                <w:color w:val="000000" w:themeColor="text1"/>
              </w:rPr>
            </w:pPr>
            <w:proofErr w:type="spellStart"/>
            <w:r w:rsidRPr="00F8470E">
              <w:rPr>
                <w:color w:val="000000" w:themeColor="text1"/>
              </w:rPr>
              <w:t>Mugharbel</w:t>
            </w:r>
            <w:proofErr w:type="spellEnd"/>
            <w:r w:rsidRPr="00F8470E">
              <w:rPr>
                <w:color w:val="000000" w:themeColor="text1"/>
              </w:rPr>
              <w:t xml:space="preserve"> </w:t>
            </w:r>
            <w:r w:rsidRPr="00F97B7D">
              <w:rPr>
                <w:i/>
                <w:iCs/>
                <w:color w:val="000000" w:themeColor="text1"/>
              </w:rPr>
              <w:t>et</w:t>
            </w:r>
            <w:r w:rsidR="008833AB">
              <w:rPr>
                <w:i/>
                <w:iCs/>
                <w:color w:val="000000" w:themeColor="text1"/>
              </w:rPr>
              <w:t xml:space="preserve"> </w:t>
            </w:r>
            <w:r w:rsidRPr="00F97B7D">
              <w:rPr>
                <w:i/>
                <w:iCs/>
                <w:color w:val="000000" w:themeColor="text1"/>
              </w:rPr>
              <w:t>al</w:t>
            </w:r>
            <w:r w:rsidRPr="00F8470E">
              <w:rPr>
                <w:color w:val="000000" w:themeColor="text1"/>
              </w:rPr>
              <w:t>.</w:t>
            </w:r>
            <w:r w:rsidR="00BE7729" w:rsidRPr="00F8470E">
              <w:rPr>
                <w:color w:val="000000" w:themeColor="text1"/>
              </w:rPr>
              <w:t xml:space="preserve"> [54]</w:t>
            </w:r>
            <w:r w:rsidR="00BE7729">
              <w:rPr>
                <w:color w:val="000000" w:themeColor="text1"/>
              </w:rPr>
              <w:t xml:space="preserve"> </w:t>
            </w:r>
            <w:r w:rsidRPr="00F8470E">
              <w:rPr>
                <w:color w:val="000000" w:themeColor="text1"/>
              </w:rPr>
              <w:lastRenderedPageBreak/>
              <w:t>(2024)</w:t>
            </w:r>
          </w:p>
        </w:tc>
        <w:tc>
          <w:tcPr>
            <w:tcW w:w="297" w:type="pct"/>
            <w:vAlign w:val="center"/>
          </w:tcPr>
          <w:p w14:paraId="11909745" w14:textId="77777777" w:rsidR="00F8470E" w:rsidRPr="00F8470E" w:rsidRDefault="00F8470E" w:rsidP="008833AB">
            <w:pPr>
              <w:ind w:firstLineChars="0" w:firstLine="0"/>
              <w:jc w:val="center"/>
              <w:rPr>
                <w:color w:val="000000" w:themeColor="text1"/>
              </w:rPr>
            </w:pPr>
            <w:r w:rsidRPr="00F8470E">
              <w:rPr>
                <w:color w:val="000000" w:themeColor="text1"/>
              </w:rPr>
              <w:lastRenderedPageBreak/>
              <w:t>Saudi Arabia</w:t>
            </w:r>
          </w:p>
        </w:tc>
        <w:tc>
          <w:tcPr>
            <w:tcW w:w="552" w:type="pct"/>
            <w:vAlign w:val="center"/>
          </w:tcPr>
          <w:p w14:paraId="7307E756" w14:textId="77777777" w:rsidR="00F8470E" w:rsidRPr="00F8470E" w:rsidRDefault="00F8470E" w:rsidP="008833AB">
            <w:pPr>
              <w:ind w:firstLineChars="0" w:firstLine="0"/>
              <w:jc w:val="center"/>
              <w:rPr>
                <w:color w:val="000000" w:themeColor="text1"/>
              </w:rPr>
            </w:pPr>
            <w:r w:rsidRPr="00F8470E">
              <w:rPr>
                <w:color w:val="000000" w:themeColor="text1"/>
              </w:rPr>
              <w:t>Cross-sectional descriptive</w:t>
            </w:r>
          </w:p>
        </w:tc>
        <w:tc>
          <w:tcPr>
            <w:tcW w:w="551" w:type="pct"/>
            <w:vAlign w:val="center"/>
          </w:tcPr>
          <w:p w14:paraId="1142D411" w14:textId="77777777" w:rsidR="00F8470E" w:rsidRPr="00F8470E" w:rsidRDefault="00F8470E" w:rsidP="008833AB">
            <w:pPr>
              <w:ind w:firstLineChars="0" w:firstLine="0"/>
              <w:jc w:val="center"/>
              <w:rPr>
                <w:color w:val="000000" w:themeColor="text1"/>
              </w:rPr>
            </w:pPr>
            <w:r w:rsidRPr="00F8470E">
              <w:rPr>
                <w:color w:val="000000" w:themeColor="text1"/>
              </w:rPr>
              <w:t xml:space="preserve">Emergency departments and </w:t>
            </w:r>
            <w:r w:rsidRPr="00F8470E">
              <w:rPr>
                <w:color w:val="000000" w:themeColor="text1"/>
              </w:rPr>
              <w:lastRenderedPageBreak/>
              <w:t>outpatient clinics of three hospitals in Dammam, Eastern Province</w:t>
            </w:r>
          </w:p>
        </w:tc>
        <w:tc>
          <w:tcPr>
            <w:tcW w:w="509" w:type="pct"/>
            <w:vAlign w:val="center"/>
          </w:tcPr>
          <w:p w14:paraId="4BCE5389" w14:textId="77777777" w:rsidR="00F8470E" w:rsidRPr="00F8470E" w:rsidRDefault="00F8470E" w:rsidP="008833AB">
            <w:pPr>
              <w:ind w:firstLineChars="0" w:firstLine="0"/>
              <w:jc w:val="center"/>
              <w:rPr>
                <w:color w:val="000000" w:themeColor="text1"/>
              </w:rPr>
            </w:pPr>
            <w:r w:rsidRPr="00F8470E">
              <w:rPr>
                <w:color w:val="000000" w:themeColor="text1"/>
              </w:rPr>
              <w:lastRenderedPageBreak/>
              <w:t>130 nurses</w:t>
            </w:r>
          </w:p>
        </w:tc>
        <w:tc>
          <w:tcPr>
            <w:tcW w:w="594" w:type="pct"/>
            <w:vAlign w:val="center"/>
          </w:tcPr>
          <w:p w14:paraId="456793EC" w14:textId="77777777" w:rsidR="00F8470E" w:rsidRPr="00F8470E" w:rsidRDefault="00F8470E" w:rsidP="008833AB">
            <w:pPr>
              <w:ind w:firstLineChars="0" w:firstLine="0"/>
              <w:jc w:val="center"/>
              <w:rPr>
                <w:color w:val="000000" w:themeColor="text1"/>
              </w:rPr>
            </w:pPr>
            <w:r w:rsidRPr="00F8470E">
              <w:rPr>
                <w:color w:val="000000" w:themeColor="text1"/>
              </w:rPr>
              <w:t xml:space="preserve">Prevalence and reporting of </w:t>
            </w:r>
            <w:r w:rsidRPr="00F8470E">
              <w:rPr>
                <w:color w:val="000000" w:themeColor="text1"/>
              </w:rPr>
              <w:lastRenderedPageBreak/>
              <w:t>WPV; sources and types of violence; barriers to reporting</w:t>
            </w:r>
          </w:p>
        </w:tc>
        <w:tc>
          <w:tcPr>
            <w:tcW w:w="679" w:type="pct"/>
            <w:vAlign w:val="center"/>
          </w:tcPr>
          <w:p w14:paraId="31A2A6D1" w14:textId="77777777" w:rsidR="00F8470E" w:rsidRPr="00F8470E" w:rsidRDefault="00F8470E" w:rsidP="008833AB">
            <w:pPr>
              <w:ind w:firstLineChars="0" w:firstLine="0"/>
              <w:jc w:val="center"/>
              <w:rPr>
                <w:color w:val="000000" w:themeColor="text1"/>
              </w:rPr>
            </w:pPr>
            <w:r w:rsidRPr="00F8470E">
              <w:rPr>
                <w:color w:val="000000" w:themeColor="text1"/>
              </w:rPr>
              <w:lastRenderedPageBreak/>
              <w:t xml:space="preserve">Descriptive statistics (frequencies, </w:t>
            </w:r>
            <w:r w:rsidRPr="00F8470E">
              <w:rPr>
                <w:color w:val="000000" w:themeColor="text1"/>
              </w:rPr>
              <w:lastRenderedPageBreak/>
              <w:t>percentages); no inferential statistics reported</w:t>
            </w:r>
          </w:p>
        </w:tc>
        <w:tc>
          <w:tcPr>
            <w:tcW w:w="1103" w:type="pct"/>
            <w:vAlign w:val="center"/>
          </w:tcPr>
          <w:p w14:paraId="47E670D9" w14:textId="77777777" w:rsidR="00F8470E" w:rsidRPr="00F8470E" w:rsidRDefault="00F8470E" w:rsidP="008833AB">
            <w:pPr>
              <w:ind w:firstLineChars="0" w:firstLine="0"/>
              <w:jc w:val="center"/>
              <w:rPr>
                <w:color w:val="000000" w:themeColor="text1"/>
              </w:rPr>
            </w:pPr>
            <w:r w:rsidRPr="00F8470E">
              <w:rPr>
                <w:color w:val="000000" w:themeColor="text1"/>
              </w:rPr>
              <w:lastRenderedPageBreak/>
              <w:t xml:space="preserve">51.5% experienced WPV (verbal: 95.4%, physical: 73.8%, with </w:t>
            </w:r>
            <w:r w:rsidRPr="00F8470E">
              <w:rPr>
                <w:color w:val="000000" w:themeColor="text1"/>
              </w:rPr>
              <w:lastRenderedPageBreak/>
              <w:t>weapon: 63.8%); only 49.2% reported incidents, 4.6% did not report, and 40% cited the absence of a reporting system; main coping strategy was fear; administrative response was limited or absent in many cases</w:t>
            </w:r>
          </w:p>
        </w:tc>
        <w:tc>
          <w:tcPr>
            <w:tcW w:w="292" w:type="pct"/>
            <w:vAlign w:val="center"/>
          </w:tcPr>
          <w:p w14:paraId="6E841543" w14:textId="77777777" w:rsidR="00F8470E" w:rsidRPr="00F8470E" w:rsidRDefault="00F8470E" w:rsidP="00F8470E">
            <w:pPr>
              <w:ind w:firstLineChars="0" w:firstLine="0"/>
              <w:jc w:val="center"/>
              <w:rPr>
                <w:color w:val="000000" w:themeColor="text1"/>
              </w:rPr>
            </w:pPr>
            <w:r w:rsidRPr="00F8470E">
              <w:rPr>
                <w:color w:val="000000" w:themeColor="text1"/>
              </w:rPr>
              <w:lastRenderedPageBreak/>
              <w:t>Q2</w:t>
            </w:r>
          </w:p>
        </w:tc>
      </w:tr>
    </w:tbl>
    <w:p w14:paraId="743D368B" w14:textId="7B795A5E" w:rsidR="00F8470E" w:rsidRPr="00E94808" w:rsidRDefault="00F8470E" w:rsidP="00B102DE">
      <w:pPr>
        <w:pStyle w:val="ac"/>
      </w:pPr>
      <w:r w:rsidRPr="00E94808">
        <w:t>ED</w:t>
      </w:r>
      <w:r w:rsidR="00B102DE" w:rsidRPr="00E94808">
        <w:t xml:space="preserve">: </w:t>
      </w:r>
      <w:r w:rsidRPr="00E94808">
        <w:t>emergency department; ICU</w:t>
      </w:r>
      <w:r w:rsidR="00B102DE" w:rsidRPr="00E94808">
        <w:t xml:space="preserve">: </w:t>
      </w:r>
      <w:r w:rsidRPr="00E94808">
        <w:t>intensive care unit; EMS</w:t>
      </w:r>
      <w:r w:rsidR="00B102DE" w:rsidRPr="00E94808">
        <w:t xml:space="preserve">: </w:t>
      </w:r>
      <w:r w:rsidRPr="00E94808">
        <w:t>emergency medical services; WPV</w:t>
      </w:r>
      <w:r w:rsidR="00B102DE" w:rsidRPr="00E94808">
        <w:t xml:space="preserve">: </w:t>
      </w:r>
      <w:r w:rsidRPr="00E94808">
        <w:t>workplace violence; BDSH</w:t>
      </w:r>
      <w:r w:rsidR="00B102DE" w:rsidRPr="00E94808">
        <w:t xml:space="preserve">: </w:t>
      </w:r>
      <w:r w:rsidRPr="00E94808">
        <w:t>bullying, discrimination, sexual harassment. Q2</w:t>
      </w:r>
      <w:r w:rsidR="00B102DE" w:rsidRPr="00E94808">
        <w:t xml:space="preserve">: </w:t>
      </w:r>
      <w:r w:rsidRPr="00E94808">
        <w:t>underreporting of workplace violence in emergency and critical care settings. Data are reported as presented in the original studies.</w:t>
      </w:r>
      <w:r w:rsidR="005E2271">
        <w:t xml:space="preserve"> </w:t>
      </w:r>
      <w:proofErr w:type="spellStart"/>
      <w:r w:rsidR="005E2271">
        <w:t>QR</w:t>
      </w:r>
      <w:proofErr w:type="spellEnd"/>
      <w:r w:rsidR="005E2271">
        <w:t>: Q</w:t>
      </w:r>
      <w:r w:rsidR="005E2271" w:rsidRPr="00EC271B">
        <w:t xml:space="preserve">uick </w:t>
      </w:r>
      <w:r w:rsidR="005E2271">
        <w:t>R</w:t>
      </w:r>
      <w:r w:rsidR="005E2271" w:rsidRPr="00EC271B">
        <w:t>esponse</w:t>
      </w:r>
      <w:r w:rsidR="00257A3E">
        <w:t>.</w:t>
      </w:r>
    </w:p>
    <w:p w14:paraId="6B62595F" w14:textId="77777777" w:rsidR="00F8470E" w:rsidRDefault="00F8470E" w:rsidP="00B102DE">
      <w:pPr>
        <w:ind w:firstLine="420"/>
        <w:rPr>
          <w:rFonts w:eastAsiaTheme="minorEastAsia"/>
        </w:rPr>
      </w:pPr>
    </w:p>
    <w:p w14:paraId="79156653" w14:textId="450382DA" w:rsidR="00327A20" w:rsidRDefault="00327A20" w:rsidP="00B102DE">
      <w:pPr>
        <w:ind w:firstLine="420"/>
        <w:rPr>
          <w:rFonts w:eastAsiaTheme="minorEastAsia"/>
        </w:rPr>
      </w:pPr>
    </w:p>
    <w:p w14:paraId="7B9AEEEA" w14:textId="3D4A6418" w:rsidR="00B102DE" w:rsidRPr="00B102DE" w:rsidRDefault="00B102DE" w:rsidP="00B102DE">
      <w:pPr>
        <w:pStyle w:val="ab"/>
        <w:rPr>
          <w:bCs/>
          <w:i/>
          <w:iCs/>
        </w:rPr>
      </w:pPr>
      <w:r w:rsidRPr="001031D7">
        <w:t xml:space="preserve">Supplementary Table </w:t>
      </w:r>
      <w:r>
        <w:t>6</w:t>
      </w:r>
      <w:r w:rsidRPr="001031D7">
        <w:t xml:space="preserve">. </w:t>
      </w:r>
      <w:r w:rsidRPr="006574AD">
        <w:t>Extraction of interventions, approaches, and outcomes addressing underreporting of workplace violence among healthcare workers in emergency and critical care settings (Q2).</w:t>
      </w:r>
    </w:p>
    <w:tbl>
      <w:tblPr>
        <w:tblStyle w:val="af7"/>
        <w:tblW w:w="5000" w:type="pct"/>
        <w:jc w:val="center"/>
        <w:tblLook w:val="04A0" w:firstRow="1" w:lastRow="0" w:firstColumn="1" w:lastColumn="0" w:noHBand="0" w:noVBand="1"/>
      </w:tblPr>
      <w:tblGrid>
        <w:gridCol w:w="1238"/>
        <w:gridCol w:w="986"/>
        <w:gridCol w:w="3916"/>
        <w:gridCol w:w="2008"/>
        <w:gridCol w:w="2513"/>
        <w:gridCol w:w="2260"/>
        <w:gridCol w:w="1925"/>
      </w:tblGrid>
      <w:tr w:rsidR="00B102DE" w:rsidRPr="00B102DE" w14:paraId="5BFC419E" w14:textId="77777777" w:rsidTr="009E1113">
        <w:trPr>
          <w:trHeight w:val="283"/>
          <w:jc w:val="center"/>
        </w:trPr>
        <w:tc>
          <w:tcPr>
            <w:tcW w:w="423" w:type="pct"/>
            <w:vAlign w:val="center"/>
          </w:tcPr>
          <w:p w14:paraId="01CC753B" w14:textId="31A9756E" w:rsidR="00B102DE" w:rsidRPr="00B102DE" w:rsidRDefault="00B102DE" w:rsidP="00B102DE">
            <w:pPr>
              <w:ind w:firstLineChars="0" w:firstLine="0"/>
              <w:jc w:val="left"/>
            </w:pPr>
            <w:r w:rsidRPr="00B102DE">
              <w:t>Author (</w:t>
            </w:r>
            <w:r w:rsidR="006A285C">
              <w:rPr>
                <w:color w:val="000000" w:themeColor="text1"/>
              </w:rPr>
              <w:t>year</w:t>
            </w:r>
            <w:r w:rsidRPr="00B102DE">
              <w:t>)</w:t>
            </w:r>
          </w:p>
        </w:tc>
        <w:tc>
          <w:tcPr>
            <w:tcW w:w="296" w:type="pct"/>
            <w:vAlign w:val="center"/>
          </w:tcPr>
          <w:p w14:paraId="1BBA1368" w14:textId="77777777" w:rsidR="00B102DE" w:rsidRPr="00B102DE" w:rsidRDefault="00B102DE" w:rsidP="00B102DE">
            <w:pPr>
              <w:ind w:firstLineChars="0" w:firstLine="0"/>
              <w:jc w:val="center"/>
            </w:pPr>
            <w:r w:rsidRPr="00B102DE">
              <w:t>Country</w:t>
            </w:r>
          </w:p>
        </w:tc>
        <w:tc>
          <w:tcPr>
            <w:tcW w:w="1324" w:type="pct"/>
            <w:vAlign w:val="center"/>
          </w:tcPr>
          <w:p w14:paraId="4C872E63" w14:textId="77777777" w:rsidR="00B102DE" w:rsidRPr="00B102DE" w:rsidRDefault="00B102DE" w:rsidP="00B102DE">
            <w:pPr>
              <w:ind w:firstLineChars="0" w:firstLine="0"/>
              <w:jc w:val="center"/>
            </w:pPr>
            <w:r w:rsidRPr="00B102DE">
              <w:t>Intervention/Approach</w:t>
            </w:r>
          </w:p>
        </w:tc>
        <w:tc>
          <w:tcPr>
            <w:tcW w:w="682" w:type="pct"/>
            <w:vAlign w:val="center"/>
          </w:tcPr>
          <w:p w14:paraId="790B5FE2" w14:textId="77777777" w:rsidR="00B102DE" w:rsidRPr="00B102DE" w:rsidRDefault="00B102DE" w:rsidP="00B102DE">
            <w:pPr>
              <w:ind w:firstLineChars="0" w:firstLine="0"/>
              <w:jc w:val="center"/>
            </w:pPr>
            <w:r w:rsidRPr="00B102DE">
              <w:t>Objective</w:t>
            </w:r>
          </w:p>
        </w:tc>
        <w:tc>
          <w:tcPr>
            <w:tcW w:w="852" w:type="pct"/>
            <w:vAlign w:val="center"/>
          </w:tcPr>
          <w:p w14:paraId="446A4BB9" w14:textId="77777777" w:rsidR="00B102DE" w:rsidRPr="00B102DE" w:rsidRDefault="00B102DE" w:rsidP="00B102DE">
            <w:pPr>
              <w:ind w:firstLineChars="0" w:firstLine="0"/>
              <w:jc w:val="center"/>
            </w:pPr>
            <w:r w:rsidRPr="00B102DE">
              <w:t>Effectiveness</w:t>
            </w:r>
          </w:p>
        </w:tc>
        <w:tc>
          <w:tcPr>
            <w:tcW w:w="767" w:type="pct"/>
            <w:vAlign w:val="center"/>
          </w:tcPr>
          <w:p w14:paraId="3CE7E454" w14:textId="77777777" w:rsidR="00B102DE" w:rsidRPr="00B102DE" w:rsidRDefault="00B102DE" w:rsidP="00B102DE">
            <w:pPr>
              <w:ind w:firstLineChars="0" w:firstLine="0"/>
              <w:jc w:val="center"/>
            </w:pPr>
            <w:r w:rsidRPr="00B102DE">
              <w:t>Limitations/Barriers</w:t>
            </w:r>
          </w:p>
        </w:tc>
        <w:tc>
          <w:tcPr>
            <w:tcW w:w="654" w:type="pct"/>
            <w:vAlign w:val="center"/>
          </w:tcPr>
          <w:p w14:paraId="272F487A" w14:textId="77777777" w:rsidR="00B102DE" w:rsidRPr="00B102DE" w:rsidRDefault="00B102DE" w:rsidP="00B102DE">
            <w:pPr>
              <w:ind w:firstLineChars="0" w:firstLine="0"/>
              <w:jc w:val="center"/>
            </w:pPr>
            <w:r w:rsidRPr="00B102DE">
              <w:t>Setting</w:t>
            </w:r>
          </w:p>
        </w:tc>
      </w:tr>
      <w:tr w:rsidR="00B102DE" w:rsidRPr="00B102DE" w14:paraId="42D7580E" w14:textId="77777777" w:rsidTr="009E1113">
        <w:trPr>
          <w:trHeight w:val="283"/>
          <w:jc w:val="center"/>
        </w:trPr>
        <w:tc>
          <w:tcPr>
            <w:tcW w:w="423" w:type="pct"/>
            <w:vAlign w:val="center"/>
          </w:tcPr>
          <w:p w14:paraId="776E274E" w14:textId="5761762F" w:rsidR="00B102DE" w:rsidRPr="00B102DE" w:rsidRDefault="00B102DE" w:rsidP="00B102DE">
            <w:pPr>
              <w:ind w:firstLineChars="0" w:firstLine="0"/>
              <w:jc w:val="left"/>
            </w:pPr>
            <w:proofErr w:type="spellStart"/>
            <w:r w:rsidRPr="00B102DE">
              <w:t>Scallan</w:t>
            </w:r>
            <w:proofErr w:type="spellEnd"/>
            <w:r w:rsidRPr="00B102DE">
              <w:t xml:space="preserve"> </w:t>
            </w:r>
            <w:r w:rsidRPr="00B102DE">
              <w:rPr>
                <w:i/>
                <w:iCs/>
              </w:rPr>
              <w:t>et al.</w:t>
            </w:r>
            <w:r w:rsidR="00BE7729" w:rsidRPr="00B102DE">
              <w:t xml:space="preserve"> [51]</w:t>
            </w:r>
            <w:r w:rsidRPr="00B102DE">
              <w:t xml:space="preserve"> (2024)</w:t>
            </w:r>
          </w:p>
        </w:tc>
        <w:tc>
          <w:tcPr>
            <w:tcW w:w="296" w:type="pct"/>
            <w:vAlign w:val="center"/>
          </w:tcPr>
          <w:p w14:paraId="57E6E487" w14:textId="77777777" w:rsidR="00B102DE" w:rsidRPr="00B102DE" w:rsidRDefault="00B102DE" w:rsidP="00B102DE">
            <w:pPr>
              <w:ind w:firstLineChars="0" w:firstLine="0"/>
              <w:jc w:val="center"/>
            </w:pPr>
            <w:r w:rsidRPr="00B102DE">
              <w:t>United States</w:t>
            </w:r>
          </w:p>
        </w:tc>
        <w:tc>
          <w:tcPr>
            <w:tcW w:w="1324" w:type="pct"/>
            <w:vAlign w:val="center"/>
          </w:tcPr>
          <w:p w14:paraId="4FD9FF5C" w14:textId="77777777" w:rsidR="00B102DE" w:rsidRPr="00B102DE" w:rsidRDefault="00B102DE" w:rsidP="00B102DE">
            <w:pPr>
              <w:ind w:firstLineChars="0" w:firstLine="0"/>
              <w:jc w:val="center"/>
            </w:pPr>
            <w:r w:rsidRPr="00B102DE">
              <w:t>QR-code-based reporting system with badge stickers, infographics, pen giveaways, and leadership engagement. Inclusion of a comprehensive awareness bundle and direct follow-up from nurse leaders.</w:t>
            </w:r>
          </w:p>
        </w:tc>
        <w:tc>
          <w:tcPr>
            <w:tcW w:w="682" w:type="pct"/>
            <w:vAlign w:val="center"/>
          </w:tcPr>
          <w:p w14:paraId="792650F9" w14:textId="77777777" w:rsidR="00B102DE" w:rsidRPr="00B102DE" w:rsidRDefault="00B102DE" w:rsidP="00B102DE">
            <w:pPr>
              <w:ind w:firstLineChars="0" w:firstLine="0"/>
              <w:jc w:val="center"/>
            </w:pPr>
            <w:r w:rsidRPr="00B102DE">
              <w:t>To reduce barriers to reporting (anonymity, quick access) and increase the rate of WPV reporting.</w:t>
            </w:r>
          </w:p>
        </w:tc>
        <w:tc>
          <w:tcPr>
            <w:tcW w:w="852" w:type="pct"/>
            <w:vAlign w:val="center"/>
          </w:tcPr>
          <w:p w14:paraId="4DFD5784" w14:textId="77777777" w:rsidR="00B102DE" w:rsidRPr="00B102DE" w:rsidRDefault="00B102DE" w:rsidP="00B102DE">
            <w:pPr>
              <w:ind w:firstLineChars="0" w:firstLine="0"/>
              <w:jc w:val="center"/>
            </w:pPr>
            <w:r w:rsidRPr="00B102DE">
              <w:t>WPV reports increased by 1080% (from 2 to 59 reports in 2 months). 47% of reports submitted anonymously. 35 incomplete reports out of 94 scans.</w:t>
            </w:r>
          </w:p>
        </w:tc>
        <w:tc>
          <w:tcPr>
            <w:tcW w:w="767" w:type="pct"/>
            <w:vAlign w:val="center"/>
          </w:tcPr>
          <w:p w14:paraId="0B1354EC" w14:textId="724C39D7" w:rsidR="00B102DE" w:rsidRPr="00B102DE" w:rsidRDefault="00B102DE" w:rsidP="00B102DE">
            <w:pPr>
              <w:ind w:firstLineChars="0" w:firstLine="0"/>
              <w:jc w:val="center"/>
            </w:pPr>
            <w:r w:rsidRPr="00B102DE">
              <w:t xml:space="preserve">Persistent belief that </w:t>
            </w:r>
            <w:r>
              <w:t>“</w:t>
            </w:r>
            <w:r w:rsidRPr="00B102DE">
              <w:t>nothing would change</w:t>
            </w:r>
            <w:r>
              <w:t>”</w:t>
            </w:r>
            <w:r w:rsidRPr="00B102DE">
              <w:t xml:space="preserve"> and time constraints continued to hinder reporting.</w:t>
            </w:r>
          </w:p>
        </w:tc>
        <w:tc>
          <w:tcPr>
            <w:tcW w:w="654" w:type="pct"/>
            <w:vAlign w:val="center"/>
          </w:tcPr>
          <w:p w14:paraId="7FAD9FC5" w14:textId="77777777" w:rsidR="00B102DE" w:rsidRPr="00B102DE" w:rsidRDefault="00B102DE" w:rsidP="00B102DE">
            <w:pPr>
              <w:ind w:firstLineChars="0" w:firstLine="0"/>
              <w:jc w:val="center"/>
            </w:pPr>
            <w:r w:rsidRPr="00B102DE">
              <w:t>Emergency Department (ED), suburban academic medical center.</w:t>
            </w:r>
          </w:p>
        </w:tc>
      </w:tr>
      <w:tr w:rsidR="00B102DE" w:rsidRPr="00B102DE" w14:paraId="79698BFF" w14:textId="77777777" w:rsidTr="009E1113">
        <w:trPr>
          <w:trHeight w:val="283"/>
          <w:jc w:val="center"/>
        </w:trPr>
        <w:tc>
          <w:tcPr>
            <w:tcW w:w="423" w:type="pct"/>
            <w:vAlign w:val="center"/>
          </w:tcPr>
          <w:p w14:paraId="5A59E4EE" w14:textId="69D7C1F3" w:rsidR="00B102DE" w:rsidRPr="00B102DE" w:rsidRDefault="00B102DE" w:rsidP="00B102DE">
            <w:pPr>
              <w:ind w:firstLineChars="0" w:firstLine="0"/>
              <w:jc w:val="left"/>
            </w:pPr>
            <w:r w:rsidRPr="00B102DE">
              <w:t xml:space="preserve">Parke </w:t>
            </w:r>
            <w:r w:rsidRPr="00B102DE">
              <w:rPr>
                <w:i/>
                <w:iCs/>
              </w:rPr>
              <w:t>et al.</w:t>
            </w:r>
            <w:r w:rsidR="00BE7729" w:rsidRPr="00B102DE">
              <w:t xml:space="preserve"> [52]</w:t>
            </w:r>
            <w:r w:rsidRPr="00B102DE">
              <w:t xml:space="preserve"> (2023)</w:t>
            </w:r>
          </w:p>
        </w:tc>
        <w:tc>
          <w:tcPr>
            <w:tcW w:w="296" w:type="pct"/>
            <w:vAlign w:val="center"/>
          </w:tcPr>
          <w:p w14:paraId="45B0621E" w14:textId="77777777" w:rsidR="00B102DE" w:rsidRPr="00B102DE" w:rsidRDefault="00B102DE" w:rsidP="00B102DE">
            <w:pPr>
              <w:ind w:firstLineChars="0" w:firstLine="0"/>
              <w:jc w:val="center"/>
            </w:pPr>
            <w:r w:rsidRPr="00B102DE">
              <w:t>Australia and New Zealand</w:t>
            </w:r>
          </w:p>
        </w:tc>
        <w:tc>
          <w:tcPr>
            <w:tcW w:w="1324" w:type="pct"/>
            <w:vAlign w:val="center"/>
          </w:tcPr>
          <w:p w14:paraId="1AB0E2B5" w14:textId="200960EE" w:rsidR="00B102DE" w:rsidRPr="00B102DE" w:rsidRDefault="00B102DE" w:rsidP="00B102DE">
            <w:pPr>
              <w:ind w:firstLineChars="0" w:firstLine="0"/>
              <w:jc w:val="center"/>
            </w:pPr>
            <w:r w:rsidRPr="00B102DE">
              <w:t xml:space="preserve">Review of institutional policies addressing bullying, discrimination, and sexual harassment (BDSH). Mandatory training sessions. Initiatives like </w:t>
            </w:r>
            <w:r>
              <w:t>“</w:t>
            </w:r>
            <w:r w:rsidRPr="00B102DE">
              <w:t>Operating with Respect</w:t>
            </w:r>
            <w:r>
              <w:t>”</w:t>
            </w:r>
            <w:r w:rsidRPr="00B102DE">
              <w:t xml:space="preserve"> and </w:t>
            </w:r>
            <w:r>
              <w:t>“</w:t>
            </w:r>
            <w:r w:rsidRPr="00B102DE">
              <w:t>Speaking up for Workplace Culture</w:t>
            </w:r>
            <w:r>
              <w:t>”</w:t>
            </w:r>
            <w:r w:rsidRPr="00B102DE">
              <w:t>. Proposal of peer supervision groups and inclusion of wellness and anti-BDSH indicators in performance metrics.</w:t>
            </w:r>
          </w:p>
        </w:tc>
        <w:tc>
          <w:tcPr>
            <w:tcW w:w="682" w:type="pct"/>
            <w:vAlign w:val="center"/>
          </w:tcPr>
          <w:p w14:paraId="0EF5EA03" w14:textId="77777777" w:rsidR="00B102DE" w:rsidRPr="00B102DE" w:rsidRDefault="00B102DE" w:rsidP="00B102DE">
            <w:pPr>
              <w:ind w:firstLineChars="0" w:firstLine="0"/>
              <w:jc w:val="center"/>
            </w:pPr>
            <w:r w:rsidRPr="00B102DE">
              <w:t>To enhance awareness, prevention of BDSH, and encourage effective reporting among ICU nurses.</w:t>
            </w:r>
          </w:p>
        </w:tc>
        <w:tc>
          <w:tcPr>
            <w:tcW w:w="852" w:type="pct"/>
            <w:vAlign w:val="center"/>
          </w:tcPr>
          <w:p w14:paraId="0B1F27AC" w14:textId="77777777" w:rsidR="00B102DE" w:rsidRPr="00B102DE" w:rsidRDefault="00B102DE" w:rsidP="00B102DE">
            <w:pPr>
              <w:ind w:firstLineChars="0" w:firstLine="0"/>
              <w:jc w:val="center"/>
            </w:pPr>
            <w:r w:rsidRPr="00B102DE">
              <w:t>No quantitative data reported on effectiveness. Low reporting rates (23.7%, 22.4%, and 24.7% for bullying, discrimination, and harassment respectively).</w:t>
            </w:r>
          </w:p>
        </w:tc>
        <w:tc>
          <w:tcPr>
            <w:tcW w:w="767" w:type="pct"/>
            <w:vAlign w:val="center"/>
          </w:tcPr>
          <w:p w14:paraId="454195E6" w14:textId="44AFC2AA" w:rsidR="00B102DE" w:rsidRPr="00B102DE" w:rsidRDefault="00B102DE" w:rsidP="00B102DE">
            <w:pPr>
              <w:ind w:firstLineChars="0" w:firstLine="0"/>
              <w:jc w:val="center"/>
            </w:pPr>
            <w:r w:rsidRPr="00B102DE">
              <w:t>Cultural normalization of BDSH behaviors and distrust in management</w:t>
            </w:r>
            <w:r w:rsidR="00E61B68">
              <w:t>’</w:t>
            </w:r>
            <w:r w:rsidRPr="00B102DE">
              <w:t>s responsiveness.</w:t>
            </w:r>
          </w:p>
        </w:tc>
        <w:tc>
          <w:tcPr>
            <w:tcW w:w="654" w:type="pct"/>
            <w:vAlign w:val="center"/>
          </w:tcPr>
          <w:p w14:paraId="00207D0A" w14:textId="77777777" w:rsidR="00B102DE" w:rsidRPr="00B102DE" w:rsidRDefault="00B102DE" w:rsidP="00B102DE">
            <w:pPr>
              <w:ind w:firstLineChars="0" w:firstLine="0"/>
              <w:jc w:val="center"/>
            </w:pPr>
            <w:r w:rsidRPr="00B102DE">
              <w:t>Intensive Care Units (ICUs), public and private hospitals.</w:t>
            </w:r>
          </w:p>
        </w:tc>
      </w:tr>
      <w:tr w:rsidR="00B102DE" w:rsidRPr="00B102DE" w14:paraId="688D8DB9" w14:textId="77777777" w:rsidTr="009E1113">
        <w:trPr>
          <w:trHeight w:val="283"/>
          <w:jc w:val="center"/>
        </w:trPr>
        <w:tc>
          <w:tcPr>
            <w:tcW w:w="423" w:type="pct"/>
            <w:vAlign w:val="center"/>
          </w:tcPr>
          <w:p w14:paraId="612CABA6" w14:textId="1B42ADA2" w:rsidR="00B102DE" w:rsidRPr="00B102DE" w:rsidRDefault="00B102DE" w:rsidP="00B102DE">
            <w:pPr>
              <w:ind w:firstLineChars="0" w:firstLine="0"/>
              <w:jc w:val="left"/>
            </w:pPr>
            <w:proofErr w:type="spellStart"/>
            <w:r w:rsidRPr="00B102DE">
              <w:t>Mausz</w:t>
            </w:r>
            <w:proofErr w:type="spellEnd"/>
            <w:r w:rsidRPr="00B102DE">
              <w:t xml:space="preserve"> </w:t>
            </w:r>
            <w:r w:rsidRPr="00B102DE">
              <w:rPr>
                <w:i/>
                <w:iCs/>
              </w:rPr>
              <w:t>et al.</w:t>
            </w:r>
            <w:r w:rsidR="00BE7729" w:rsidRPr="00B102DE">
              <w:t xml:space="preserve"> [53]</w:t>
            </w:r>
            <w:r w:rsidRPr="00B102DE">
              <w:t xml:space="preserve"> (2024)</w:t>
            </w:r>
          </w:p>
        </w:tc>
        <w:tc>
          <w:tcPr>
            <w:tcW w:w="296" w:type="pct"/>
            <w:vAlign w:val="center"/>
          </w:tcPr>
          <w:p w14:paraId="09C1EAD5" w14:textId="77777777" w:rsidR="00B102DE" w:rsidRPr="00B102DE" w:rsidRDefault="00B102DE" w:rsidP="00B102DE">
            <w:pPr>
              <w:ind w:firstLineChars="0" w:firstLine="0"/>
              <w:jc w:val="center"/>
            </w:pPr>
            <w:r w:rsidRPr="00B102DE">
              <w:t>Canada</w:t>
            </w:r>
          </w:p>
        </w:tc>
        <w:tc>
          <w:tcPr>
            <w:tcW w:w="1324" w:type="pct"/>
            <w:vAlign w:val="center"/>
          </w:tcPr>
          <w:p w14:paraId="6F5A9397" w14:textId="77777777" w:rsidR="00B102DE" w:rsidRPr="00B102DE" w:rsidRDefault="00B102DE" w:rsidP="00B102DE">
            <w:pPr>
              <w:ind w:firstLineChars="0" w:firstLine="0"/>
              <w:jc w:val="center"/>
            </w:pPr>
            <w:r w:rsidRPr="00B102DE">
              <w:t>Introduction of External Violence Incident Report (EVIR) integrated into the electronic Patient Care Record (</w:t>
            </w:r>
            <w:proofErr w:type="spellStart"/>
            <w:r w:rsidRPr="00B102DE">
              <w:t>ePCR</w:t>
            </w:r>
            <w:proofErr w:type="spellEnd"/>
            <w:r w:rsidRPr="00B102DE">
              <w:t xml:space="preserve">). Zero tolerance policies, immediate supervisor follow-up, real-time dashboard </w:t>
            </w:r>
            <w:r w:rsidRPr="00B102DE">
              <w:lastRenderedPageBreak/>
              <w:t>for trend monitoring, and involvement of paramedics in system design.</w:t>
            </w:r>
          </w:p>
        </w:tc>
        <w:tc>
          <w:tcPr>
            <w:tcW w:w="682" w:type="pct"/>
            <w:vAlign w:val="center"/>
          </w:tcPr>
          <w:p w14:paraId="00DCFA20" w14:textId="77777777" w:rsidR="00B102DE" w:rsidRPr="00B102DE" w:rsidRDefault="00B102DE" w:rsidP="00B102DE">
            <w:pPr>
              <w:ind w:firstLineChars="0" w:firstLine="0"/>
              <w:jc w:val="center"/>
            </w:pPr>
            <w:r w:rsidRPr="00B102DE">
              <w:lastRenderedPageBreak/>
              <w:t xml:space="preserve">To increase willingness to report WPV incidents and provide actionable feedback to improve </w:t>
            </w:r>
            <w:r w:rsidRPr="00B102DE">
              <w:lastRenderedPageBreak/>
              <w:t>safety.</w:t>
            </w:r>
          </w:p>
        </w:tc>
        <w:tc>
          <w:tcPr>
            <w:tcW w:w="852" w:type="pct"/>
            <w:vAlign w:val="center"/>
          </w:tcPr>
          <w:p w14:paraId="38745140" w14:textId="77777777" w:rsidR="00B102DE" w:rsidRPr="00B102DE" w:rsidRDefault="00B102DE" w:rsidP="00B102DE">
            <w:pPr>
              <w:ind w:firstLineChars="0" w:firstLine="0"/>
              <w:jc w:val="center"/>
            </w:pPr>
            <w:r w:rsidRPr="00B102DE">
              <w:lastRenderedPageBreak/>
              <w:t xml:space="preserve">Reporting more than doubled post-implementation. 83% of paramedics reported at least one incident. High </w:t>
            </w:r>
            <w:r w:rsidRPr="00B102DE">
              <w:lastRenderedPageBreak/>
              <w:t>perceived accessibility and utility of the tool.</w:t>
            </w:r>
          </w:p>
        </w:tc>
        <w:tc>
          <w:tcPr>
            <w:tcW w:w="767" w:type="pct"/>
            <w:vAlign w:val="center"/>
          </w:tcPr>
          <w:p w14:paraId="615DE3DC" w14:textId="0DDB8FBB" w:rsidR="00B102DE" w:rsidRPr="00B102DE" w:rsidRDefault="00B102DE" w:rsidP="00B102DE">
            <w:pPr>
              <w:ind w:firstLineChars="0" w:firstLine="0"/>
              <w:jc w:val="center"/>
            </w:pPr>
            <w:r w:rsidRPr="00B102DE">
              <w:lastRenderedPageBreak/>
              <w:t xml:space="preserve">Cultural barriers persist (violence viewed as </w:t>
            </w:r>
            <w:r>
              <w:t>“</w:t>
            </w:r>
            <w:r w:rsidRPr="00B102DE">
              <w:t>part of the job</w:t>
            </w:r>
            <w:r>
              <w:t>”</w:t>
            </w:r>
            <w:r w:rsidRPr="00B102DE">
              <w:t xml:space="preserve">). Underreporting of minor incidents </w:t>
            </w:r>
            <w:r w:rsidRPr="00B102DE">
              <w:lastRenderedPageBreak/>
              <w:t>remains.</w:t>
            </w:r>
          </w:p>
        </w:tc>
        <w:tc>
          <w:tcPr>
            <w:tcW w:w="654" w:type="pct"/>
            <w:vAlign w:val="center"/>
          </w:tcPr>
          <w:p w14:paraId="69FB4B88" w14:textId="77777777" w:rsidR="00B102DE" w:rsidRPr="00B102DE" w:rsidRDefault="00B102DE" w:rsidP="00B102DE">
            <w:pPr>
              <w:ind w:firstLineChars="0" w:firstLine="0"/>
              <w:jc w:val="center"/>
            </w:pPr>
            <w:r w:rsidRPr="00B102DE">
              <w:lastRenderedPageBreak/>
              <w:t xml:space="preserve">Prehospital Emergency Medical Services (EMS), Peel Regional Paramedic Services, </w:t>
            </w:r>
            <w:r w:rsidRPr="00B102DE">
              <w:lastRenderedPageBreak/>
              <w:t>Ontario.</w:t>
            </w:r>
          </w:p>
        </w:tc>
      </w:tr>
      <w:tr w:rsidR="00B102DE" w:rsidRPr="00B102DE" w14:paraId="5EFCEB93" w14:textId="77777777" w:rsidTr="009E1113">
        <w:trPr>
          <w:trHeight w:val="283"/>
          <w:jc w:val="center"/>
        </w:trPr>
        <w:tc>
          <w:tcPr>
            <w:tcW w:w="423" w:type="pct"/>
            <w:vAlign w:val="center"/>
          </w:tcPr>
          <w:p w14:paraId="1982F2F0" w14:textId="649E0EE0" w:rsidR="00B102DE" w:rsidRPr="00B102DE" w:rsidRDefault="00B102DE" w:rsidP="00B102DE">
            <w:pPr>
              <w:ind w:firstLineChars="0" w:firstLine="0"/>
              <w:jc w:val="left"/>
            </w:pPr>
            <w:proofErr w:type="spellStart"/>
            <w:r w:rsidRPr="00B102DE">
              <w:lastRenderedPageBreak/>
              <w:t>Mugharbel</w:t>
            </w:r>
            <w:proofErr w:type="spellEnd"/>
            <w:r w:rsidRPr="00B102DE">
              <w:t xml:space="preserve"> </w:t>
            </w:r>
            <w:r w:rsidRPr="00B102DE">
              <w:rPr>
                <w:i/>
                <w:iCs/>
              </w:rPr>
              <w:t>et al.</w:t>
            </w:r>
            <w:r w:rsidR="00BE7729" w:rsidRPr="00B102DE">
              <w:t xml:space="preserve"> [54]</w:t>
            </w:r>
            <w:r w:rsidRPr="00B102DE">
              <w:t xml:space="preserve"> (2024)</w:t>
            </w:r>
          </w:p>
        </w:tc>
        <w:tc>
          <w:tcPr>
            <w:tcW w:w="296" w:type="pct"/>
            <w:vAlign w:val="center"/>
          </w:tcPr>
          <w:p w14:paraId="4FAE96E9" w14:textId="77777777" w:rsidR="00B102DE" w:rsidRPr="00B102DE" w:rsidRDefault="00B102DE" w:rsidP="00B102DE">
            <w:pPr>
              <w:ind w:firstLineChars="0" w:firstLine="0"/>
              <w:jc w:val="center"/>
            </w:pPr>
            <w:r w:rsidRPr="00B102DE">
              <w:t>Saudi Arabia</w:t>
            </w:r>
          </w:p>
        </w:tc>
        <w:tc>
          <w:tcPr>
            <w:tcW w:w="1324" w:type="pct"/>
            <w:vAlign w:val="center"/>
          </w:tcPr>
          <w:p w14:paraId="77E04B8C" w14:textId="77777777" w:rsidR="00B102DE" w:rsidRPr="00B102DE" w:rsidRDefault="00B102DE" w:rsidP="00B102DE">
            <w:pPr>
              <w:ind w:firstLineChars="0" w:firstLine="0"/>
              <w:jc w:val="center"/>
            </w:pPr>
            <w:r w:rsidRPr="00B102DE">
              <w:t>Recommendations to implement structured mandatory reporting systems, ongoing training, psychological support services, anti-violence hospital policies, and awareness campaigns.</w:t>
            </w:r>
          </w:p>
        </w:tc>
        <w:tc>
          <w:tcPr>
            <w:tcW w:w="682" w:type="pct"/>
            <w:vAlign w:val="center"/>
          </w:tcPr>
          <w:p w14:paraId="72BF3111" w14:textId="77777777" w:rsidR="00B102DE" w:rsidRPr="00B102DE" w:rsidRDefault="00B102DE" w:rsidP="00B102DE">
            <w:pPr>
              <w:ind w:firstLineChars="0" w:firstLine="0"/>
              <w:jc w:val="center"/>
            </w:pPr>
            <w:r w:rsidRPr="00B102DE">
              <w:t>To raise awareness, ensure a supportive environment, and reduce underreporting linked to lack of systems.</w:t>
            </w:r>
          </w:p>
        </w:tc>
        <w:tc>
          <w:tcPr>
            <w:tcW w:w="852" w:type="pct"/>
            <w:vAlign w:val="center"/>
          </w:tcPr>
          <w:p w14:paraId="2BCA5914" w14:textId="77777777" w:rsidR="00B102DE" w:rsidRPr="00B102DE" w:rsidRDefault="00B102DE" w:rsidP="00B102DE">
            <w:pPr>
              <w:ind w:firstLineChars="0" w:firstLine="0"/>
              <w:jc w:val="center"/>
            </w:pPr>
            <w:r w:rsidRPr="00B102DE">
              <w:t>No quantitative data on intervention effectiveness. 49.2% of WPV incidents reported; 4.6% of nurses did not report any incidents. 40% of facilities lacked a reporting system.</w:t>
            </w:r>
          </w:p>
        </w:tc>
        <w:tc>
          <w:tcPr>
            <w:tcW w:w="767" w:type="pct"/>
            <w:vAlign w:val="center"/>
          </w:tcPr>
          <w:p w14:paraId="0CC83081" w14:textId="77777777" w:rsidR="00B102DE" w:rsidRPr="00B102DE" w:rsidRDefault="00B102DE" w:rsidP="00B102DE">
            <w:pPr>
              <w:ind w:firstLineChars="0" w:firstLine="0"/>
              <w:jc w:val="center"/>
            </w:pPr>
            <w:r w:rsidRPr="00B102DE">
              <w:t>Absence of formal reporting in many hospitals, lack of training (60% untrained), and insufficient managerial response.</w:t>
            </w:r>
          </w:p>
        </w:tc>
        <w:tc>
          <w:tcPr>
            <w:tcW w:w="654" w:type="pct"/>
            <w:vAlign w:val="center"/>
          </w:tcPr>
          <w:p w14:paraId="76F98F57" w14:textId="77777777" w:rsidR="00B102DE" w:rsidRPr="00B102DE" w:rsidRDefault="00B102DE" w:rsidP="00B102DE">
            <w:pPr>
              <w:ind w:firstLineChars="0" w:firstLine="0"/>
              <w:jc w:val="center"/>
            </w:pPr>
            <w:r w:rsidRPr="00B102DE">
              <w:t>Emergency Departments and Outpatient Clinics, three hospitals in Eastern Province.</w:t>
            </w:r>
          </w:p>
        </w:tc>
      </w:tr>
    </w:tbl>
    <w:p w14:paraId="474C9B6B" w14:textId="798CCE1E" w:rsidR="00B102DE" w:rsidRPr="001031D7" w:rsidRDefault="00B102DE" w:rsidP="00B102DE">
      <w:pPr>
        <w:pStyle w:val="ac"/>
      </w:pPr>
      <w:proofErr w:type="spellStart"/>
      <w:r w:rsidRPr="001031D7">
        <w:t>WPV</w:t>
      </w:r>
      <w:proofErr w:type="spellEnd"/>
      <w:r w:rsidRPr="001031D7">
        <w:t xml:space="preserve">: workplace violence; </w:t>
      </w:r>
      <w:proofErr w:type="spellStart"/>
      <w:r w:rsidRPr="001031D7">
        <w:t>BDSH</w:t>
      </w:r>
      <w:proofErr w:type="spellEnd"/>
      <w:r w:rsidRPr="001031D7">
        <w:t xml:space="preserve">: bullying, discrimination, sexual harassment; ICU: intensive care unit; EMS: emergency medical services; </w:t>
      </w:r>
      <w:proofErr w:type="spellStart"/>
      <w:r w:rsidRPr="001031D7">
        <w:t>ePCR</w:t>
      </w:r>
      <w:proofErr w:type="spellEnd"/>
      <w:r w:rsidRPr="001031D7">
        <w:t>: electronic Patient Care Record; EVIR: External Violence Incident Report. Q2: underreporting of workplace violence. Data are reported as presented in the original studies.</w:t>
      </w:r>
      <w:r>
        <w:t xml:space="preserve"> </w:t>
      </w:r>
      <w:proofErr w:type="spellStart"/>
      <w:r w:rsidRPr="005E2271">
        <w:t>QR</w:t>
      </w:r>
      <w:proofErr w:type="spellEnd"/>
      <w:r w:rsidRPr="005E2271">
        <w:t>:</w:t>
      </w:r>
      <w:r w:rsidR="00137DA2">
        <w:t xml:space="preserve"> Q</w:t>
      </w:r>
      <w:r w:rsidR="00137DA2" w:rsidRPr="00EC271B">
        <w:t xml:space="preserve">uick </w:t>
      </w:r>
      <w:r w:rsidR="00137DA2">
        <w:t>R</w:t>
      </w:r>
      <w:r w:rsidR="00137DA2" w:rsidRPr="00EC271B">
        <w:t>esponse</w:t>
      </w:r>
      <w:r w:rsidR="00257A3E">
        <w:t>.</w:t>
      </w:r>
    </w:p>
    <w:p w14:paraId="32BFB30C" w14:textId="7F44A2A1" w:rsidR="00327A20" w:rsidRPr="00B102DE" w:rsidRDefault="00327A20" w:rsidP="00B102DE">
      <w:pPr>
        <w:ind w:firstLine="420"/>
        <w:rPr>
          <w:rFonts w:eastAsiaTheme="minorEastAsia"/>
        </w:rPr>
      </w:pPr>
    </w:p>
    <w:p w14:paraId="07200170" w14:textId="71E3DE68" w:rsidR="00327A20" w:rsidRDefault="00327A20" w:rsidP="00B102DE">
      <w:pPr>
        <w:ind w:firstLine="420"/>
        <w:rPr>
          <w:rFonts w:eastAsiaTheme="minorEastAsia"/>
        </w:rPr>
      </w:pPr>
    </w:p>
    <w:p w14:paraId="49A5B3D0" w14:textId="2544AFD9" w:rsidR="00B102DE" w:rsidRPr="00B102DE" w:rsidRDefault="00B102DE" w:rsidP="00B102DE">
      <w:pPr>
        <w:pStyle w:val="ab"/>
      </w:pPr>
      <w:r w:rsidRPr="00EA0EC3">
        <w:t xml:space="preserve">Supplementary Table </w:t>
      </w:r>
      <w:r>
        <w:t>7.</w:t>
      </w:r>
      <w:r w:rsidRPr="00EA0EC3">
        <w:t xml:space="preserve"> </w:t>
      </w:r>
      <w:r w:rsidRPr="00CA1104">
        <w:t>Characteristics of included studies and key findings on motivational barriers to reporting workplace violence among healthcare workers in emergency and critical care settings (Q3).</w:t>
      </w:r>
    </w:p>
    <w:tbl>
      <w:tblPr>
        <w:tblStyle w:val="af7"/>
        <w:tblW w:w="5000" w:type="pct"/>
        <w:jc w:val="center"/>
        <w:tblLook w:val="04A0" w:firstRow="1" w:lastRow="0" w:firstColumn="1" w:lastColumn="0" w:noHBand="0" w:noVBand="1"/>
      </w:tblPr>
      <w:tblGrid>
        <w:gridCol w:w="1098"/>
        <w:gridCol w:w="998"/>
        <w:gridCol w:w="2242"/>
        <w:gridCol w:w="2753"/>
        <w:gridCol w:w="2501"/>
        <w:gridCol w:w="4279"/>
        <w:gridCol w:w="975"/>
      </w:tblGrid>
      <w:tr w:rsidR="00267180" w:rsidRPr="00B102DE" w14:paraId="4E70B34F" w14:textId="77777777" w:rsidTr="009E1113">
        <w:trPr>
          <w:trHeight w:val="283"/>
          <w:jc w:val="center"/>
        </w:trPr>
        <w:tc>
          <w:tcPr>
            <w:tcW w:w="383" w:type="pct"/>
            <w:vAlign w:val="center"/>
          </w:tcPr>
          <w:p w14:paraId="74F0214E" w14:textId="7F56E10F" w:rsidR="00B102DE" w:rsidRPr="00B102DE" w:rsidRDefault="00B102DE" w:rsidP="00B102DE">
            <w:pPr>
              <w:ind w:firstLineChars="0" w:firstLine="0"/>
              <w:jc w:val="left"/>
              <w:rPr>
                <w:color w:val="000000" w:themeColor="text1"/>
              </w:rPr>
            </w:pPr>
            <w:r w:rsidRPr="00B102DE">
              <w:rPr>
                <w:color w:val="000000" w:themeColor="text1"/>
              </w:rPr>
              <w:t>Author (</w:t>
            </w:r>
            <w:r w:rsidR="00DC55CB">
              <w:rPr>
                <w:color w:val="000000" w:themeColor="text1"/>
              </w:rPr>
              <w:t>year</w:t>
            </w:r>
            <w:r w:rsidRPr="00B102DE">
              <w:rPr>
                <w:color w:val="000000" w:themeColor="text1"/>
              </w:rPr>
              <w:t>)</w:t>
            </w:r>
          </w:p>
        </w:tc>
        <w:tc>
          <w:tcPr>
            <w:tcW w:w="301" w:type="pct"/>
            <w:vAlign w:val="center"/>
          </w:tcPr>
          <w:p w14:paraId="3B3A9902" w14:textId="77777777" w:rsidR="00B102DE" w:rsidRPr="00B102DE" w:rsidRDefault="00B102DE" w:rsidP="00B102DE">
            <w:pPr>
              <w:ind w:firstLineChars="0" w:firstLine="0"/>
              <w:jc w:val="center"/>
              <w:rPr>
                <w:color w:val="000000" w:themeColor="text1"/>
              </w:rPr>
            </w:pPr>
            <w:r w:rsidRPr="00B102DE">
              <w:rPr>
                <w:color w:val="000000" w:themeColor="text1"/>
              </w:rPr>
              <w:t>Country</w:t>
            </w:r>
          </w:p>
        </w:tc>
        <w:tc>
          <w:tcPr>
            <w:tcW w:w="768" w:type="pct"/>
            <w:vAlign w:val="center"/>
          </w:tcPr>
          <w:p w14:paraId="520CBC50" w14:textId="77777777" w:rsidR="00B102DE" w:rsidRPr="00B102DE" w:rsidRDefault="00B102DE" w:rsidP="00B102DE">
            <w:pPr>
              <w:ind w:firstLineChars="0" w:firstLine="0"/>
              <w:jc w:val="center"/>
              <w:rPr>
                <w:color w:val="000000" w:themeColor="text1"/>
              </w:rPr>
            </w:pPr>
            <w:r w:rsidRPr="00B102DE">
              <w:rPr>
                <w:color w:val="000000" w:themeColor="text1"/>
              </w:rPr>
              <w:t>Study Design</w:t>
            </w:r>
          </w:p>
        </w:tc>
        <w:tc>
          <w:tcPr>
            <w:tcW w:w="940" w:type="pct"/>
            <w:vAlign w:val="center"/>
          </w:tcPr>
          <w:p w14:paraId="4DA13A0E" w14:textId="01D9AF11" w:rsidR="00B102DE" w:rsidRPr="00B102DE" w:rsidRDefault="00B102DE" w:rsidP="00B102DE">
            <w:pPr>
              <w:ind w:firstLineChars="0" w:firstLine="0"/>
              <w:jc w:val="center"/>
              <w:rPr>
                <w:color w:val="000000" w:themeColor="text1"/>
              </w:rPr>
            </w:pPr>
            <w:r w:rsidRPr="00BC238B">
              <w:rPr>
                <w:color w:val="000000" w:themeColor="text1"/>
              </w:rPr>
              <w:t>S</w:t>
            </w:r>
            <w:r w:rsidR="00BC238B" w:rsidRPr="00BC238B">
              <w:rPr>
                <w:color w:val="000000" w:themeColor="text1"/>
              </w:rPr>
              <w:t>ample</w:t>
            </w:r>
            <w:r w:rsidRPr="00BC238B">
              <w:rPr>
                <w:color w:val="000000" w:themeColor="text1"/>
              </w:rPr>
              <w:t>/</w:t>
            </w:r>
            <w:r w:rsidRPr="00B102DE">
              <w:rPr>
                <w:color w:val="000000" w:themeColor="text1"/>
              </w:rPr>
              <w:t>Setting</w:t>
            </w:r>
          </w:p>
        </w:tc>
        <w:tc>
          <w:tcPr>
            <w:tcW w:w="855" w:type="pct"/>
            <w:vAlign w:val="center"/>
          </w:tcPr>
          <w:p w14:paraId="3D3D01A1" w14:textId="77777777" w:rsidR="00B102DE" w:rsidRPr="00B102DE" w:rsidRDefault="00B102DE" w:rsidP="00B102DE">
            <w:pPr>
              <w:ind w:firstLineChars="0" w:firstLine="0"/>
              <w:jc w:val="center"/>
              <w:rPr>
                <w:color w:val="000000" w:themeColor="text1"/>
              </w:rPr>
            </w:pPr>
            <w:r w:rsidRPr="00B102DE">
              <w:rPr>
                <w:color w:val="000000" w:themeColor="text1"/>
              </w:rPr>
              <w:t>Main Outcome</w:t>
            </w:r>
          </w:p>
        </w:tc>
        <w:tc>
          <w:tcPr>
            <w:tcW w:w="1454" w:type="pct"/>
            <w:vAlign w:val="center"/>
          </w:tcPr>
          <w:p w14:paraId="68744F75" w14:textId="77777777" w:rsidR="00B102DE" w:rsidRPr="00B102DE" w:rsidRDefault="00B102DE" w:rsidP="00B102DE">
            <w:pPr>
              <w:ind w:firstLineChars="0" w:firstLine="0"/>
              <w:jc w:val="center"/>
              <w:rPr>
                <w:color w:val="000000" w:themeColor="text1"/>
              </w:rPr>
            </w:pPr>
            <w:r w:rsidRPr="00B102DE">
              <w:rPr>
                <w:color w:val="000000" w:themeColor="text1"/>
              </w:rPr>
              <w:t>Key Finding/Notes</w:t>
            </w:r>
          </w:p>
        </w:tc>
        <w:tc>
          <w:tcPr>
            <w:tcW w:w="299" w:type="pct"/>
            <w:vAlign w:val="center"/>
          </w:tcPr>
          <w:p w14:paraId="511930C4" w14:textId="77777777" w:rsidR="00B102DE" w:rsidRPr="00B102DE" w:rsidRDefault="00B102DE" w:rsidP="00B102DE">
            <w:pPr>
              <w:ind w:firstLineChars="0" w:firstLine="0"/>
              <w:jc w:val="center"/>
              <w:rPr>
                <w:color w:val="000000" w:themeColor="text1"/>
              </w:rPr>
            </w:pPr>
            <w:r w:rsidRPr="00B102DE">
              <w:rPr>
                <w:color w:val="000000" w:themeColor="text1"/>
              </w:rPr>
              <w:t>Review Question</w:t>
            </w:r>
          </w:p>
        </w:tc>
      </w:tr>
      <w:tr w:rsidR="00267180" w:rsidRPr="00B102DE" w14:paraId="7EFD7E37" w14:textId="77777777" w:rsidTr="009E1113">
        <w:trPr>
          <w:trHeight w:val="283"/>
          <w:jc w:val="center"/>
        </w:trPr>
        <w:tc>
          <w:tcPr>
            <w:tcW w:w="383" w:type="pct"/>
            <w:vAlign w:val="center"/>
          </w:tcPr>
          <w:p w14:paraId="549BAAF3" w14:textId="76EB374B" w:rsidR="00B102DE" w:rsidRPr="00B102DE" w:rsidRDefault="00B102DE" w:rsidP="00B102DE">
            <w:pPr>
              <w:ind w:firstLineChars="0" w:firstLine="0"/>
              <w:jc w:val="left"/>
              <w:rPr>
                <w:color w:val="000000" w:themeColor="text1"/>
              </w:rPr>
            </w:pPr>
            <w:r w:rsidRPr="00B102DE">
              <w:rPr>
                <w:color w:val="000000" w:themeColor="text1"/>
              </w:rPr>
              <w:t xml:space="preserve">Cai </w:t>
            </w:r>
            <w:r w:rsidR="008B3899" w:rsidRPr="00B102DE">
              <w:rPr>
                <w:i/>
                <w:iCs/>
              </w:rPr>
              <w:t>et al</w:t>
            </w:r>
            <w:r w:rsidRPr="00B102DE">
              <w:rPr>
                <w:color w:val="000000" w:themeColor="text1"/>
              </w:rPr>
              <w:t>.</w:t>
            </w:r>
            <w:r w:rsidR="00BE7729" w:rsidRPr="00B102DE">
              <w:rPr>
                <w:color w:val="000000" w:themeColor="text1"/>
              </w:rPr>
              <w:t xml:space="preserve"> [28]</w:t>
            </w:r>
            <w:r w:rsidRPr="00B102DE">
              <w:rPr>
                <w:color w:val="000000" w:themeColor="text1"/>
              </w:rPr>
              <w:t xml:space="preserve"> (2024)</w:t>
            </w:r>
          </w:p>
        </w:tc>
        <w:tc>
          <w:tcPr>
            <w:tcW w:w="301" w:type="pct"/>
            <w:vAlign w:val="center"/>
          </w:tcPr>
          <w:p w14:paraId="72FA1087" w14:textId="77777777" w:rsidR="00B102DE" w:rsidRPr="00B102DE" w:rsidRDefault="00B102DE" w:rsidP="00B102DE">
            <w:pPr>
              <w:ind w:firstLineChars="0" w:firstLine="0"/>
              <w:jc w:val="center"/>
              <w:rPr>
                <w:color w:val="000000" w:themeColor="text1"/>
              </w:rPr>
            </w:pPr>
            <w:r w:rsidRPr="00B102DE">
              <w:rPr>
                <w:color w:val="000000" w:themeColor="text1"/>
              </w:rPr>
              <w:t>China</w:t>
            </w:r>
          </w:p>
        </w:tc>
        <w:tc>
          <w:tcPr>
            <w:tcW w:w="768" w:type="pct"/>
            <w:vAlign w:val="center"/>
          </w:tcPr>
          <w:p w14:paraId="7E590C97" w14:textId="77777777" w:rsidR="00B102DE" w:rsidRPr="00B102DE" w:rsidRDefault="00B102DE" w:rsidP="00B102DE">
            <w:pPr>
              <w:ind w:firstLineChars="0" w:firstLine="0"/>
              <w:jc w:val="center"/>
              <w:rPr>
                <w:color w:val="000000" w:themeColor="text1"/>
              </w:rPr>
            </w:pPr>
            <w:r w:rsidRPr="00B102DE">
              <w:rPr>
                <w:color w:val="000000" w:themeColor="text1"/>
              </w:rPr>
              <w:t xml:space="preserve">To identify barriers and facilitators influencing nurses reporting behavior of patient and </w:t>
            </w:r>
            <w:proofErr w:type="gramStart"/>
            <w:r w:rsidRPr="00B102DE">
              <w:rPr>
                <w:color w:val="000000" w:themeColor="text1"/>
              </w:rPr>
              <w:t>visitors</w:t>
            </w:r>
            <w:proofErr w:type="gramEnd"/>
            <w:r w:rsidRPr="00B102DE">
              <w:rPr>
                <w:color w:val="000000" w:themeColor="text1"/>
              </w:rPr>
              <w:t xml:space="preserve"> violence (PVV) in clinical setting</w:t>
            </w:r>
          </w:p>
        </w:tc>
        <w:tc>
          <w:tcPr>
            <w:tcW w:w="940" w:type="pct"/>
            <w:vAlign w:val="center"/>
          </w:tcPr>
          <w:p w14:paraId="3944FF4E" w14:textId="67C61215" w:rsidR="00B102DE" w:rsidRPr="00B102DE" w:rsidRDefault="00B102DE" w:rsidP="00B102DE">
            <w:pPr>
              <w:ind w:firstLineChars="0" w:firstLine="0"/>
              <w:jc w:val="center"/>
              <w:rPr>
                <w:color w:val="000000" w:themeColor="text1"/>
              </w:rPr>
            </w:pPr>
            <w:r w:rsidRPr="00B102DE">
              <w:rPr>
                <w:color w:val="000000" w:themeColor="text1"/>
              </w:rPr>
              <w:t>3363 nurses (convenience sample) Jiangsu Province</w:t>
            </w:r>
            <w:r w:rsidR="00267180">
              <w:rPr>
                <w:color w:val="000000" w:themeColor="text1"/>
              </w:rPr>
              <w:t>—</w:t>
            </w:r>
            <w:r w:rsidRPr="00B102DE">
              <w:rPr>
                <w:color w:val="000000" w:themeColor="text1"/>
              </w:rPr>
              <w:t>Structured Online survey, including the Hospital Workplace Violence Questionnaire (revised) and validated personality and stressor scales</w:t>
            </w:r>
          </w:p>
        </w:tc>
        <w:tc>
          <w:tcPr>
            <w:tcW w:w="855" w:type="pct"/>
            <w:vAlign w:val="center"/>
          </w:tcPr>
          <w:p w14:paraId="27033651" w14:textId="4CFCE6B4" w:rsidR="00B102DE" w:rsidRPr="00B102DE" w:rsidRDefault="00B102DE" w:rsidP="00B102DE">
            <w:pPr>
              <w:ind w:firstLineChars="0" w:firstLine="0"/>
              <w:jc w:val="center"/>
              <w:rPr>
                <w:color w:val="000000" w:themeColor="text1"/>
              </w:rPr>
            </w:pPr>
            <w:r w:rsidRPr="00B102DE">
              <w:rPr>
                <w:color w:val="000000" w:themeColor="text1"/>
              </w:rPr>
              <w:t>Univariate (χ</w:t>
            </w:r>
            <w:r w:rsidR="00267180" w:rsidRPr="00267180">
              <w:rPr>
                <w:color w:val="000000" w:themeColor="text1"/>
                <w:vertAlign w:val="superscript"/>
              </w:rPr>
              <w:t>2</w:t>
            </w:r>
            <w:r w:rsidRPr="00B102DE">
              <w:rPr>
                <w:color w:val="000000" w:themeColor="text1"/>
              </w:rPr>
              <w:t xml:space="preserve">, Mann-Whitney U) and multivariable logistic regression; ORs with 95% CI; </w:t>
            </w:r>
            <w:r w:rsidRPr="00267180">
              <w:rPr>
                <w:i/>
                <w:iCs/>
                <w:color w:val="000000" w:themeColor="text1"/>
              </w:rPr>
              <w:t>p</w:t>
            </w:r>
            <w:r w:rsidR="00267180">
              <w:rPr>
                <w:i/>
                <w:iCs/>
                <w:color w:val="000000" w:themeColor="text1"/>
              </w:rPr>
              <w:t xml:space="preserve"> </w:t>
            </w:r>
            <w:r w:rsidRPr="00B102DE">
              <w:rPr>
                <w:color w:val="000000" w:themeColor="text1"/>
              </w:rPr>
              <w:t>&lt; 0.05</w:t>
            </w:r>
          </w:p>
        </w:tc>
        <w:tc>
          <w:tcPr>
            <w:tcW w:w="1454" w:type="pct"/>
            <w:vAlign w:val="center"/>
          </w:tcPr>
          <w:p w14:paraId="4147993E" w14:textId="77777777" w:rsidR="00B102DE" w:rsidRPr="00B102DE" w:rsidRDefault="00B102DE" w:rsidP="00B102DE">
            <w:pPr>
              <w:ind w:firstLineChars="0" w:firstLine="0"/>
              <w:jc w:val="center"/>
              <w:rPr>
                <w:color w:val="000000" w:themeColor="text1"/>
              </w:rPr>
            </w:pPr>
            <w:r w:rsidRPr="00B102DE">
              <w:rPr>
                <w:color w:val="000000" w:themeColor="text1"/>
              </w:rPr>
              <w:t>Only 16.1% of nurses who experienced PVV reported it. Facilitators included being male, working in ED or pediatrics, high agreeableness awareness of PVV, and organizational support (reporting encouraged and staff interests defended). Barriers included night shifts (5–9/month), reporting only when severity perceived as high, and lack of clear institutional requirements.</w:t>
            </w:r>
          </w:p>
        </w:tc>
        <w:tc>
          <w:tcPr>
            <w:tcW w:w="299" w:type="pct"/>
            <w:vAlign w:val="center"/>
          </w:tcPr>
          <w:p w14:paraId="72CEB4DD" w14:textId="77777777" w:rsidR="00B102DE" w:rsidRPr="00B102DE" w:rsidRDefault="00B102DE" w:rsidP="00B102DE">
            <w:pPr>
              <w:ind w:firstLineChars="0" w:firstLine="0"/>
              <w:jc w:val="center"/>
              <w:rPr>
                <w:color w:val="000000" w:themeColor="text1"/>
              </w:rPr>
            </w:pPr>
            <w:r w:rsidRPr="00B102DE">
              <w:rPr>
                <w:color w:val="000000" w:themeColor="text1"/>
              </w:rPr>
              <w:t>Q3</w:t>
            </w:r>
          </w:p>
        </w:tc>
      </w:tr>
      <w:tr w:rsidR="00267180" w:rsidRPr="00B102DE" w14:paraId="63D1CB3E" w14:textId="77777777" w:rsidTr="009E1113">
        <w:trPr>
          <w:trHeight w:val="283"/>
          <w:jc w:val="center"/>
        </w:trPr>
        <w:tc>
          <w:tcPr>
            <w:tcW w:w="383" w:type="pct"/>
            <w:vAlign w:val="center"/>
          </w:tcPr>
          <w:p w14:paraId="5DDFEE9A" w14:textId="3661E5C6" w:rsidR="00B102DE" w:rsidRPr="00B102DE" w:rsidRDefault="00B102DE" w:rsidP="00B102DE">
            <w:pPr>
              <w:ind w:firstLineChars="0" w:firstLine="0"/>
              <w:jc w:val="left"/>
              <w:rPr>
                <w:color w:val="000000" w:themeColor="text1"/>
              </w:rPr>
            </w:pPr>
            <w:proofErr w:type="spellStart"/>
            <w:r w:rsidRPr="00B102DE">
              <w:rPr>
                <w:color w:val="000000" w:themeColor="text1"/>
              </w:rPr>
              <w:t>Minhat</w:t>
            </w:r>
            <w:proofErr w:type="spellEnd"/>
            <w:r w:rsidRPr="00B102DE">
              <w:rPr>
                <w:color w:val="000000" w:themeColor="text1"/>
              </w:rPr>
              <w:t xml:space="preserve"> </w:t>
            </w:r>
            <w:r w:rsidR="008B3899" w:rsidRPr="00B102DE">
              <w:rPr>
                <w:i/>
                <w:iCs/>
              </w:rPr>
              <w:t>et al</w:t>
            </w:r>
            <w:r w:rsidRPr="00B102DE">
              <w:rPr>
                <w:color w:val="000000" w:themeColor="text1"/>
              </w:rPr>
              <w:t>.</w:t>
            </w:r>
            <w:r w:rsidR="00BE7729" w:rsidRPr="00B102DE">
              <w:rPr>
                <w:color w:val="000000" w:themeColor="text1"/>
              </w:rPr>
              <w:t xml:space="preserve"> [55]</w:t>
            </w:r>
            <w:r w:rsidRPr="00B102DE">
              <w:rPr>
                <w:color w:val="000000" w:themeColor="text1"/>
              </w:rPr>
              <w:t xml:space="preserve"> (2023)</w:t>
            </w:r>
          </w:p>
        </w:tc>
        <w:tc>
          <w:tcPr>
            <w:tcW w:w="301" w:type="pct"/>
            <w:vAlign w:val="center"/>
          </w:tcPr>
          <w:p w14:paraId="72D17610" w14:textId="77777777" w:rsidR="00B102DE" w:rsidRPr="00B102DE" w:rsidRDefault="00B102DE" w:rsidP="00B102DE">
            <w:pPr>
              <w:ind w:firstLineChars="0" w:firstLine="0"/>
              <w:jc w:val="center"/>
              <w:rPr>
                <w:color w:val="000000" w:themeColor="text1"/>
              </w:rPr>
            </w:pPr>
            <w:r w:rsidRPr="00B102DE">
              <w:rPr>
                <w:color w:val="000000" w:themeColor="text1"/>
              </w:rPr>
              <w:t>Malaysia</w:t>
            </w:r>
          </w:p>
        </w:tc>
        <w:tc>
          <w:tcPr>
            <w:tcW w:w="768" w:type="pct"/>
            <w:vAlign w:val="center"/>
          </w:tcPr>
          <w:p w14:paraId="68AB4822" w14:textId="77777777" w:rsidR="00B102DE" w:rsidRPr="00B102DE" w:rsidRDefault="00B102DE" w:rsidP="00B102DE">
            <w:pPr>
              <w:ind w:firstLineChars="0" w:firstLine="0"/>
              <w:jc w:val="center"/>
              <w:rPr>
                <w:color w:val="000000" w:themeColor="text1"/>
              </w:rPr>
            </w:pPr>
            <w:r w:rsidRPr="00B102DE">
              <w:rPr>
                <w:color w:val="000000" w:themeColor="text1"/>
              </w:rPr>
              <w:t>To determine the prevalence of behavioral predictors of WPV reporting among public hospital healthcare workers using the Theory of Planned Behavioral (TPB)</w:t>
            </w:r>
          </w:p>
        </w:tc>
        <w:tc>
          <w:tcPr>
            <w:tcW w:w="940" w:type="pct"/>
            <w:vAlign w:val="center"/>
          </w:tcPr>
          <w:p w14:paraId="0DFB382A" w14:textId="77777777" w:rsidR="00B102DE" w:rsidRPr="00B102DE" w:rsidRDefault="00B102DE" w:rsidP="00B102DE">
            <w:pPr>
              <w:ind w:firstLineChars="0" w:firstLine="0"/>
              <w:jc w:val="center"/>
              <w:rPr>
                <w:color w:val="000000" w:themeColor="text1"/>
              </w:rPr>
            </w:pPr>
            <w:r w:rsidRPr="00B102DE">
              <w:rPr>
                <w:color w:val="000000" w:themeColor="text1"/>
              </w:rPr>
              <w:t xml:space="preserve">557 healthcare workers from three public hospital in Melaka, including clinical and non-clinical staff. Self-administered questionnaire developed and validated in Malay; assessed WPV exposure reporting behaviors and TPB constructs (attitude, </w:t>
            </w:r>
            <w:r w:rsidRPr="00B102DE">
              <w:rPr>
                <w:color w:val="000000" w:themeColor="text1"/>
              </w:rPr>
              <w:lastRenderedPageBreak/>
              <w:t>subjective norm, perceived behaviors control, intention)</w:t>
            </w:r>
          </w:p>
        </w:tc>
        <w:tc>
          <w:tcPr>
            <w:tcW w:w="855" w:type="pct"/>
            <w:vAlign w:val="center"/>
          </w:tcPr>
          <w:p w14:paraId="79A667BD" w14:textId="08E7B465" w:rsidR="00B102DE" w:rsidRPr="00B102DE" w:rsidRDefault="00231A6D" w:rsidP="00B102DE">
            <w:pPr>
              <w:ind w:firstLineChars="0" w:firstLine="0"/>
              <w:jc w:val="center"/>
              <w:rPr>
                <w:color w:val="000000" w:themeColor="text1"/>
              </w:rPr>
            </w:pPr>
            <w:r w:rsidRPr="00231A6D">
              <w:rPr>
                <w:color w:val="000000" w:themeColor="text1"/>
              </w:rPr>
              <w:lastRenderedPageBreak/>
              <w:t>Descriptive statistics; multiple logistic regression (AOR, 95% CI). Internal consistency via Cronbach’s alpha.</w:t>
            </w:r>
          </w:p>
        </w:tc>
        <w:tc>
          <w:tcPr>
            <w:tcW w:w="1454" w:type="pct"/>
            <w:vAlign w:val="center"/>
          </w:tcPr>
          <w:p w14:paraId="7FE6BE9C" w14:textId="77777777" w:rsidR="00B102DE" w:rsidRPr="00B102DE" w:rsidRDefault="00B102DE" w:rsidP="00B102DE">
            <w:pPr>
              <w:ind w:firstLineChars="0" w:firstLine="0"/>
              <w:jc w:val="center"/>
              <w:rPr>
                <w:color w:val="000000" w:themeColor="text1"/>
              </w:rPr>
            </w:pPr>
            <w:r w:rsidRPr="00B102DE">
              <w:rPr>
                <w:color w:val="000000" w:themeColor="text1"/>
              </w:rPr>
              <w:t>Only 31.8% reported WPV. Higher likelihood of reporting among those with high subjective norms (AOR = 2.16), high perceived behavioral control (AOR = 3.98), non-clinical staff (AOR = 4.27), and those who perceived the violence as intentional AOR = 11.11). Reporting of psychological WPV remained low.</w:t>
            </w:r>
          </w:p>
        </w:tc>
        <w:tc>
          <w:tcPr>
            <w:tcW w:w="299" w:type="pct"/>
            <w:vAlign w:val="center"/>
          </w:tcPr>
          <w:p w14:paraId="522B57BD" w14:textId="77777777" w:rsidR="00B102DE" w:rsidRPr="00B102DE" w:rsidRDefault="00B102DE" w:rsidP="00B102DE">
            <w:pPr>
              <w:ind w:firstLineChars="0" w:firstLine="0"/>
              <w:jc w:val="center"/>
              <w:rPr>
                <w:color w:val="000000" w:themeColor="text1"/>
              </w:rPr>
            </w:pPr>
            <w:r w:rsidRPr="00B102DE">
              <w:rPr>
                <w:color w:val="000000" w:themeColor="text1"/>
              </w:rPr>
              <w:t>Q3</w:t>
            </w:r>
          </w:p>
        </w:tc>
      </w:tr>
      <w:tr w:rsidR="00267180" w:rsidRPr="00B102DE" w14:paraId="4E2E7794" w14:textId="77777777" w:rsidTr="009E1113">
        <w:trPr>
          <w:trHeight w:val="283"/>
          <w:jc w:val="center"/>
        </w:trPr>
        <w:tc>
          <w:tcPr>
            <w:tcW w:w="383" w:type="pct"/>
            <w:vAlign w:val="center"/>
          </w:tcPr>
          <w:p w14:paraId="026F04B6" w14:textId="081715E0" w:rsidR="00B102DE" w:rsidRPr="00B102DE" w:rsidRDefault="00B102DE" w:rsidP="00B102DE">
            <w:pPr>
              <w:ind w:firstLineChars="0" w:firstLine="0"/>
              <w:jc w:val="left"/>
              <w:rPr>
                <w:color w:val="000000" w:themeColor="text1"/>
              </w:rPr>
            </w:pPr>
            <w:proofErr w:type="spellStart"/>
            <w:r w:rsidRPr="00B102DE">
              <w:rPr>
                <w:color w:val="000000" w:themeColor="text1"/>
              </w:rPr>
              <w:t>Scallan</w:t>
            </w:r>
            <w:proofErr w:type="spellEnd"/>
            <w:r w:rsidRPr="00B102DE">
              <w:rPr>
                <w:color w:val="000000" w:themeColor="text1"/>
              </w:rPr>
              <w:t xml:space="preserve"> </w:t>
            </w:r>
            <w:r w:rsidR="008B3899" w:rsidRPr="00B102DE">
              <w:rPr>
                <w:i/>
                <w:iCs/>
              </w:rPr>
              <w:t>et al</w:t>
            </w:r>
            <w:r w:rsidRPr="00B102DE">
              <w:rPr>
                <w:color w:val="000000" w:themeColor="text1"/>
              </w:rPr>
              <w:t>.</w:t>
            </w:r>
            <w:r w:rsidR="00BE7729" w:rsidRPr="00B102DE">
              <w:rPr>
                <w:color w:val="000000" w:themeColor="text1"/>
              </w:rPr>
              <w:t xml:space="preserve"> [51]</w:t>
            </w:r>
            <w:r w:rsidRPr="00B102DE">
              <w:rPr>
                <w:color w:val="000000" w:themeColor="text1"/>
              </w:rPr>
              <w:t xml:space="preserve"> (2024)</w:t>
            </w:r>
          </w:p>
        </w:tc>
        <w:tc>
          <w:tcPr>
            <w:tcW w:w="301" w:type="pct"/>
            <w:vAlign w:val="center"/>
          </w:tcPr>
          <w:p w14:paraId="78145EE7" w14:textId="77777777" w:rsidR="00B102DE" w:rsidRPr="00B102DE" w:rsidRDefault="00B102DE" w:rsidP="00B102DE">
            <w:pPr>
              <w:ind w:firstLineChars="0" w:firstLine="0"/>
              <w:jc w:val="center"/>
              <w:rPr>
                <w:color w:val="000000" w:themeColor="text1"/>
              </w:rPr>
            </w:pPr>
            <w:r w:rsidRPr="00B102DE">
              <w:rPr>
                <w:color w:val="000000" w:themeColor="text1"/>
              </w:rPr>
              <w:t>United States</w:t>
            </w:r>
          </w:p>
        </w:tc>
        <w:tc>
          <w:tcPr>
            <w:tcW w:w="768" w:type="pct"/>
            <w:vAlign w:val="center"/>
          </w:tcPr>
          <w:p w14:paraId="4089CB3E" w14:textId="77777777" w:rsidR="00B102DE" w:rsidRPr="00B102DE" w:rsidRDefault="00B102DE" w:rsidP="00B102DE">
            <w:pPr>
              <w:ind w:firstLineChars="0" w:firstLine="0"/>
              <w:jc w:val="center"/>
              <w:rPr>
                <w:color w:val="000000" w:themeColor="text1"/>
              </w:rPr>
            </w:pPr>
            <w:r w:rsidRPr="00B102DE">
              <w:rPr>
                <w:color w:val="000000" w:themeColor="text1"/>
              </w:rPr>
              <w:t>To enhance the reporting of workplace violence (WPV) by emergency nurses through the implementation of a multi-interventional quality improvement project</w:t>
            </w:r>
          </w:p>
        </w:tc>
        <w:tc>
          <w:tcPr>
            <w:tcW w:w="940" w:type="pct"/>
            <w:vAlign w:val="center"/>
          </w:tcPr>
          <w:p w14:paraId="0146D5BB" w14:textId="77777777" w:rsidR="00B102DE" w:rsidRPr="00B102DE" w:rsidRDefault="00B102DE" w:rsidP="00B102DE">
            <w:pPr>
              <w:ind w:firstLineChars="0" w:firstLine="0"/>
              <w:jc w:val="center"/>
              <w:rPr>
                <w:color w:val="000000" w:themeColor="text1"/>
              </w:rPr>
            </w:pPr>
            <w:r w:rsidRPr="00B102DE">
              <w:rPr>
                <w:color w:val="000000" w:themeColor="text1"/>
              </w:rPr>
              <w:t xml:space="preserve">112 emergency nurses (target population); 34 participated in the </w:t>
            </w:r>
            <w:proofErr w:type="gramStart"/>
            <w:r w:rsidRPr="00B102DE">
              <w:rPr>
                <w:color w:val="000000" w:themeColor="text1"/>
              </w:rPr>
              <w:t>needs</w:t>
            </w:r>
            <w:proofErr w:type="gramEnd"/>
            <w:r w:rsidRPr="00B102DE">
              <w:rPr>
                <w:color w:val="000000" w:themeColor="text1"/>
              </w:rPr>
              <w:t xml:space="preserve"> assessment</w:t>
            </w:r>
          </w:p>
        </w:tc>
        <w:tc>
          <w:tcPr>
            <w:tcW w:w="855" w:type="pct"/>
            <w:vAlign w:val="center"/>
          </w:tcPr>
          <w:p w14:paraId="15820FFF" w14:textId="77777777" w:rsidR="00B102DE" w:rsidRPr="00B102DE" w:rsidRDefault="00B102DE" w:rsidP="00B102DE">
            <w:pPr>
              <w:ind w:firstLineChars="0" w:firstLine="0"/>
              <w:jc w:val="center"/>
              <w:rPr>
                <w:color w:val="000000" w:themeColor="text1"/>
              </w:rPr>
            </w:pPr>
            <w:r w:rsidRPr="00B102DE">
              <w:rPr>
                <w:color w:val="000000" w:themeColor="text1"/>
              </w:rPr>
              <w:t>Descriptive statistics (SPSS); thematic aggregation of open feedback; comparison of reporting rates pre/post-intervention</w:t>
            </w:r>
          </w:p>
        </w:tc>
        <w:tc>
          <w:tcPr>
            <w:tcW w:w="1454" w:type="pct"/>
            <w:vAlign w:val="center"/>
          </w:tcPr>
          <w:p w14:paraId="39AC71CB" w14:textId="2E91B288" w:rsidR="00B102DE" w:rsidRPr="00B102DE" w:rsidRDefault="00B102DE" w:rsidP="00B102DE">
            <w:pPr>
              <w:ind w:firstLineChars="0" w:firstLine="0"/>
              <w:jc w:val="center"/>
              <w:rPr>
                <w:color w:val="000000" w:themeColor="text1"/>
              </w:rPr>
            </w:pPr>
            <w:r w:rsidRPr="00B102DE">
              <w:rPr>
                <w:color w:val="000000" w:themeColor="text1"/>
              </w:rPr>
              <w:t>Reporting increased by 1080% post-intervention (from 2 to 59 events); barriers to reporting included “nothing will change”, perceived low severity, time constraints, and lack of leadership support; anonymous reporting encouraged disclosure; nurses felt "heard" by leadership</w:t>
            </w:r>
            <w:r w:rsidR="00AD6C44">
              <w:rPr>
                <w:color w:val="000000" w:themeColor="text1"/>
              </w:rPr>
              <w:t>.</w:t>
            </w:r>
          </w:p>
        </w:tc>
        <w:tc>
          <w:tcPr>
            <w:tcW w:w="299" w:type="pct"/>
            <w:vAlign w:val="center"/>
          </w:tcPr>
          <w:p w14:paraId="27965B04" w14:textId="77777777" w:rsidR="00B102DE" w:rsidRPr="00B102DE" w:rsidRDefault="00B102DE" w:rsidP="00B102DE">
            <w:pPr>
              <w:ind w:firstLineChars="0" w:firstLine="0"/>
              <w:jc w:val="center"/>
              <w:rPr>
                <w:color w:val="000000" w:themeColor="text1"/>
              </w:rPr>
            </w:pPr>
            <w:r w:rsidRPr="00B102DE">
              <w:rPr>
                <w:color w:val="000000" w:themeColor="text1"/>
              </w:rPr>
              <w:t>Q3</w:t>
            </w:r>
          </w:p>
        </w:tc>
      </w:tr>
      <w:tr w:rsidR="00267180" w:rsidRPr="00B102DE" w14:paraId="0AAF0A66" w14:textId="77777777" w:rsidTr="009E1113">
        <w:trPr>
          <w:trHeight w:val="283"/>
          <w:jc w:val="center"/>
        </w:trPr>
        <w:tc>
          <w:tcPr>
            <w:tcW w:w="383" w:type="pct"/>
            <w:vAlign w:val="center"/>
          </w:tcPr>
          <w:p w14:paraId="67AE3B69" w14:textId="4CF68D35" w:rsidR="00B102DE" w:rsidRPr="00B102DE" w:rsidRDefault="00B102DE" w:rsidP="00B102DE">
            <w:pPr>
              <w:ind w:firstLineChars="0" w:firstLine="0"/>
              <w:jc w:val="left"/>
              <w:rPr>
                <w:color w:val="000000" w:themeColor="text1"/>
              </w:rPr>
            </w:pPr>
            <w:proofErr w:type="spellStart"/>
            <w:r w:rsidRPr="00B102DE">
              <w:rPr>
                <w:color w:val="000000" w:themeColor="text1"/>
              </w:rPr>
              <w:t>Schøsler</w:t>
            </w:r>
            <w:proofErr w:type="spellEnd"/>
            <w:r w:rsidRPr="00B102DE">
              <w:rPr>
                <w:color w:val="000000" w:themeColor="text1"/>
              </w:rPr>
              <w:t xml:space="preserve"> </w:t>
            </w:r>
            <w:r w:rsidR="008B3899" w:rsidRPr="00B102DE">
              <w:rPr>
                <w:i/>
                <w:iCs/>
              </w:rPr>
              <w:t>et al</w:t>
            </w:r>
            <w:r w:rsidRPr="00B102DE">
              <w:rPr>
                <w:color w:val="000000" w:themeColor="text1"/>
              </w:rPr>
              <w:t>.</w:t>
            </w:r>
            <w:r w:rsidR="00BE7729" w:rsidRPr="00B102DE">
              <w:rPr>
                <w:color w:val="000000" w:themeColor="text1"/>
              </w:rPr>
              <w:t xml:space="preserve"> [56]</w:t>
            </w:r>
            <w:r w:rsidRPr="00B102DE">
              <w:rPr>
                <w:color w:val="000000" w:themeColor="text1"/>
              </w:rPr>
              <w:t xml:space="preserve"> (2024)</w:t>
            </w:r>
          </w:p>
        </w:tc>
        <w:tc>
          <w:tcPr>
            <w:tcW w:w="301" w:type="pct"/>
            <w:vAlign w:val="center"/>
          </w:tcPr>
          <w:p w14:paraId="222A1266" w14:textId="77777777" w:rsidR="00B102DE" w:rsidRPr="00B102DE" w:rsidRDefault="00B102DE" w:rsidP="00B102DE">
            <w:pPr>
              <w:ind w:firstLineChars="0" w:firstLine="0"/>
              <w:jc w:val="center"/>
              <w:rPr>
                <w:color w:val="000000" w:themeColor="text1"/>
              </w:rPr>
            </w:pPr>
            <w:r w:rsidRPr="00B102DE">
              <w:rPr>
                <w:color w:val="000000" w:themeColor="text1"/>
              </w:rPr>
              <w:t>Denmark</w:t>
            </w:r>
          </w:p>
        </w:tc>
        <w:tc>
          <w:tcPr>
            <w:tcW w:w="768" w:type="pct"/>
            <w:vAlign w:val="center"/>
          </w:tcPr>
          <w:p w14:paraId="43109212" w14:textId="77777777" w:rsidR="00B102DE" w:rsidRPr="00B102DE" w:rsidRDefault="00B102DE" w:rsidP="00B102DE">
            <w:pPr>
              <w:ind w:firstLineChars="0" w:firstLine="0"/>
              <w:jc w:val="center"/>
              <w:rPr>
                <w:color w:val="000000" w:themeColor="text1"/>
              </w:rPr>
            </w:pPr>
            <w:r w:rsidRPr="00B102DE">
              <w:rPr>
                <w:color w:val="000000" w:themeColor="text1"/>
              </w:rPr>
              <w:t>To describe the prevalence of physical and psychological workplace violence among prehospital healthcare workers, and to investigate whether these events were reported, including reasons for underreporting</w:t>
            </w:r>
          </w:p>
        </w:tc>
        <w:tc>
          <w:tcPr>
            <w:tcW w:w="940" w:type="pct"/>
            <w:vAlign w:val="center"/>
          </w:tcPr>
          <w:p w14:paraId="6DC08D29" w14:textId="77777777" w:rsidR="00B102DE" w:rsidRPr="00B102DE" w:rsidRDefault="00B102DE" w:rsidP="00B102DE">
            <w:pPr>
              <w:ind w:firstLineChars="0" w:firstLine="0"/>
              <w:jc w:val="center"/>
              <w:rPr>
                <w:color w:val="000000" w:themeColor="text1"/>
              </w:rPr>
            </w:pPr>
            <w:r w:rsidRPr="00B102DE">
              <w:rPr>
                <w:color w:val="000000" w:themeColor="text1"/>
              </w:rPr>
              <w:t>584 prehospital healthcare workers (EMTs, paramedics, physicians, dispatch personnel)</w:t>
            </w:r>
          </w:p>
        </w:tc>
        <w:tc>
          <w:tcPr>
            <w:tcW w:w="855" w:type="pct"/>
            <w:vAlign w:val="center"/>
          </w:tcPr>
          <w:p w14:paraId="0EF448D2" w14:textId="77777777" w:rsidR="00B102DE" w:rsidRPr="00B102DE" w:rsidRDefault="00B102DE" w:rsidP="00B102DE">
            <w:pPr>
              <w:ind w:firstLineChars="0" w:firstLine="0"/>
              <w:jc w:val="center"/>
              <w:rPr>
                <w:color w:val="000000" w:themeColor="text1"/>
              </w:rPr>
            </w:pPr>
            <w:r w:rsidRPr="00B102DE">
              <w:rPr>
                <w:color w:val="000000" w:themeColor="text1"/>
              </w:rPr>
              <w:t>Descriptive statistics; non-parametric tests using STATA 18.0</w:t>
            </w:r>
          </w:p>
        </w:tc>
        <w:tc>
          <w:tcPr>
            <w:tcW w:w="1454" w:type="pct"/>
            <w:vAlign w:val="center"/>
          </w:tcPr>
          <w:p w14:paraId="6A35BE4B" w14:textId="77777777" w:rsidR="00267180" w:rsidRDefault="00B102DE" w:rsidP="00B102DE">
            <w:pPr>
              <w:ind w:firstLineChars="0" w:firstLine="0"/>
              <w:jc w:val="center"/>
              <w:rPr>
                <w:color w:val="000000" w:themeColor="text1"/>
              </w:rPr>
            </w:pPr>
            <w:r w:rsidRPr="00B102DE">
              <w:rPr>
                <w:color w:val="000000" w:themeColor="text1"/>
              </w:rPr>
              <w:t>25.7% experienced physical violence, 47.4% psychological violence in past two years.</w:t>
            </w:r>
          </w:p>
          <w:p w14:paraId="25234076" w14:textId="77777777" w:rsidR="00267180" w:rsidRDefault="00B102DE" w:rsidP="00B102DE">
            <w:pPr>
              <w:ind w:firstLineChars="0" w:firstLine="0"/>
              <w:jc w:val="center"/>
              <w:rPr>
                <w:color w:val="000000" w:themeColor="text1"/>
              </w:rPr>
            </w:pPr>
            <w:r w:rsidRPr="00B102DE">
              <w:rPr>
                <w:color w:val="000000" w:themeColor="text1"/>
              </w:rPr>
              <w:t>Only 39.3% reported physical violence to employers; 17.0% reported psychological violence.</w:t>
            </w:r>
          </w:p>
          <w:p w14:paraId="6CC2A36B" w14:textId="77777777" w:rsidR="00267180" w:rsidRDefault="00B102DE" w:rsidP="00B102DE">
            <w:pPr>
              <w:ind w:firstLineChars="0" w:firstLine="0"/>
              <w:jc w:val="center"/>
              <w:rPr>
                <w:color w:val="000000" w:themeColor="text1"/>
              </w:rPr>
            </w:pPr>
            <w:r w:rsidRPr="00B102DE">
              <w:rPr>
                <w:color w:val="000000" w:themeColor="text1"/>
              </w:rPr>
              <w:t>Main reasons for not reporting: “not important enough” (58%), belief that “reporting wouldn’t make a difference” (37–50%).</w:t>
            </w:r>
          </w:p>
          <w:p w14:paraId="4C9A5B8F" w14:textId="6B992238" w:rsidR="00B102DE" w:rsidRPr="00B102DE" w:rsidRDefault="00B102DE" w:rsidP="00B102DE">
            <w:pPr>
              <w:ind w:firstLineChars="0" w:firstLine="0"/>
              <w:jc w:val="center"/>
              <w:rPr>
                <w:color w:val="000000" w:themeColor="text1"/>
              </w:rPr>
            </w:pPr>
            <w:r w:rsidRPr="00B102DE">
              <w:rPr>
                <w:color w:val="000000" w:themeColor="text1"/>
              </w:rPr>
              <w:t>Emotional impact: career change consideration, avoidance of tasks, disordered sleep; 34.7% stated patients received worse care after incidents.</w:t>
            </w:r>
          </w:p>
        </w:tc>
        <w:tc>
          <w:tcPr>
            <w:tcW w:w="299" w:type="pct"/>
            <w:vAlign w:val="center"/>
          </w:tcPr>
          <w:p w14:paraId="58B74A6D" w14:textId="77777777" w:rsidR="00B102DE" w:rsidRPr="00B102DE" w:rsidRDefault="00B102DE" w:rsidP="00B102DE">
            <w:pPr>
              <w:ind w:firstLineChars="0" w:firstLine="0"/>
              <w:jc w:val="center"/>
              <w:rPr>
                <w:color w:val="000000" w:themeColor="text1"/>
              </w:rPr>
            </w:pPr>
            <w:r w:rsidRPr="00B102DE">
              <w:rPr>
                <w:color w:val="000000" w:themeColor="text1"/>
              </w:rPr>
              <w:t>Q3</w:t>
            </w:r>
          </w:p>
        </w:tc>
      </w:tr>
      <w:tr w:rsidR="00267180" w:rsidRPr="00B102DE" w14:paraId="53151DC6" w14:textId="77777777" w:rsidTr="009E1113">
        <w:trPr>
          <w:trHeight w:val="283"/>
          <w:jc w:val="center"/>
        </w:trPr>
        <w:tc>
          <w:tcPr>
            <w:tcW w:w="383" w:type="pct"/>
            <w:vAlign w:val="center"/>
          </w:tcPr>
          <w:p w14:paraId="782E9383" w14:textId="7C656AD5" w:rsidR="00B102DE" w:rsidRPr="00B102DE" w:rsidRDefault="00B102DE" w:rsidP="00B102DE">
            <w:pPr>
              <w:ind w:firstLineChars="0" w:firstLine="0"/>
              <w:jc w:val="left"/>
              <w:rPr>
                <w:color w:val="000000" w:themeColor="text1"/>
              </w:rPr>
            </w:pPr>
            <w:r w:rsidRPr="00B102DE">
              <w:rPr>
                <w:color w:val="000000" w:themeColor="text1"/>
              </w:rPr>
              <w:t xml:space="preserve">Whalen </w:t>
            </w:r>
            <w:r w:rsidR="008B3899" w:rsidRPr="00B102DE">
              <w:rPr>
                <w:i/>
                <w:iCs/>
              </w:rPr>
              <w:t>et al</w:t>
            </w:r>
            <w:r w:rsidRPr="00B102DE">
              <w:rPr>
                <w:color w:val="000000" w:themeColor="text1"/>
              </w:rPr>
              <w:t>.</w:t>
            </w:r>
            <w:r w:rsidR="00BE7729" w:rsidRPr="00B102DE">
              <w:rPr>
                <w:color w:val="000000" w:themeColor="text1"/>
              </w:rPr>
              <w:t xml:space="preserve"> [57]</w:t>
            </w:r>
            <w:r w:rsidRPr="00B102DE">
              <w:rPr>
                <w:color w:val="000000" w:themeColor="text1"/>
              </w:rPr>
              <w:t xml:space="preserve"> (2024)</w:t>
            </w:r>
          </w:p>
        </w:tc>
        <w:tc>
          <w:tcPr>
            <w:tcW w:w="301" w:type="pct"/>
            <w:vAlign w:val="center"/>
          </w:tcPr>
          <w:p w14:paraId="2DDE0C17" w14:textId="77777777" w:rsidR="00B102DE" w:rsidRPr="00B102DE" w:rsidRDefault="00B102DE" w:rsidP="00B102DE">
            <w:pPr>
              <w:ind w:firstLineChars="0" w:firstLine="0"/>
              <w:jc w:val="center"/>
              <w:rPr>
                <w:color w:val="000000" w:themeColor="text1"/>
              </w:rPr>
            </w:pPr>
            <w:r w:rsidRPr="00B102DE">
              <w:rPr>
                <w:color w:val="000000" w:themeColor="text1"/>
              </w:rPr>
              <w:t>United States</w:t>
            </w:r>
          </w:p>
        </w:tc>
        <w:tc>
          <w:tcPr>
            <w:tcW w:w="768" w:type="pct"/>
            <w:vAlign w:val="center"/>
          </w:tcPr>
          <w:p w14:paraId="3A829FCE" w14:textId="77777777" w:rsidR="00B102DE" w:rsidRPr="00B102DE" w:rsidRDefault="00B102DE" w:rsidP="00B102DE">
            <w:pPr>
              <w:ind w:firstLineChars="0" w:firstLine="0"/>
              <w:jc w:val="center"/>
              <w:rPr>
                <w:color w:val="000000" w:themeColor="text1"/>
              </w:rPr>
            </w:pPr>
            <w:r w:rsidRPr="00B102DE">
              <w:rPr>
                <w:color w:val="000000" w:themeColor="text1"/>
              </w:rPr>
              <w:t>To explore facilitators and barriers to reporting workplace violence among emergency department nurses, distinguishing perspectives of “high-reporters” and “low-reporters”</w:t>
            </w:r>
          </w:p>
        </w:tc>
        <w:tc>
          <w:tcPr>
            <w:tcW w:w="940" w:type="pct"/>
            <w:vAlign w:val="center"/>
          </w:tcPr>
          <w:p w14:paraId="40396652" w14:textId="77777777" w:rsidR="00B102DE" w:rsidRPr="00B102DE" w:rsidRDefault="00B102DE" w:rsidP="00B102DE">
            <w:pPr>
              <w:ind w:firstLineChars="0" w:firstLine="0"/>
              <w:jc w:val="center"/>
              <w:rPr>
                <w:color w:val="000000" w:themeColor="text1"/>
              </w:rPr>
            </w:pPr>
            <w:r w:rsidRPr="00B102DE">
              <w:rPr>
                <w:color w:val="000000" w:themeColor="text1"/>
              </w:rPr>
              <w:t>7 ED nurses (3 high-reporters, 4 low-reporters) from a Level 1 academic ED</w:t>
            </w:r>
          </w:p>
        </w:tc>
        <w:tc>
          <w:tcPr>
            <w:tcW w:w="855" w:type="pct"/>
            <w:vAlign w:val="center"/>
          </w:tcPr>
          <w:p w14:paraId="75173260" w14:textId="77777777" w:rsidR="00B102DE" w:rsidRPr="00B102DE" w:rsidRDefault="00B102DE" w:rsidP="00B102DE">
            <w:pPr>
              <w:ind w:firstLineChars="0" w:firstLine="0"/>
              <w:jc w:val="center"/>
              <w:rPr>
                <w:color w:val="000000" w:themeColor="text1"/>
              </w:rPr>
            </w:pPr>
            <w:r w:rsidRPr="00B102DE">
              <w:rPr>
                <w:color w:val="000000" w:themeColor="text1"/>
              </w:rPr>
              <w:t>Narrative thematic analysis; inductive coding; team coding with inter-rater review and shared codebook</w:t>
            </w:r>
          </w:p>
        </w:tc>
        <w:tc>
          <w:tcPr>
            <w:tcW w:w="1454" w:type="pct"/>
            <w:vAlign w:val="center"/>
          </w:tcPr>
          <w:p w14:paraId="7C9C34B2" w14:textId="77777777" w:rsidR="00267180" w:rsidRDefault="00B102DE" w:rsidP="00B102DE">
            <w:pPr>
              <w:ind w:firstLineChars="0" w:firstLine="0"/>
              <w:jc w:val="center"/>
              <w:rPr>
                <w:color w:val="000000" w:themeColor="text1"/>
              </w:rPr>
            </w:pPr>
            <w:r w:rsidRPr="00B102DE">
              <w:rPr>
                <w:color w:val="000000" w:themeColor="text1"/>
              </w:rPr>
              <w:t>Barriers to reporting: perceived non-severity of event, mitigating patient conditions (</w:t>
            </w:r>
            <w:r w:rsidRPr="00267180">
              <w:rPr>
                <w:i/>
                <w:iCs/>
                <w:color w:val="000000" w:themeColor="text1"/>
              </w:rPr>
              <w:t>e.g.</w:t>
            </w:r>
            <w:r w:rsidRPr="00B102DE">
              <w:rPr>
                <w:color w:val="000000" w:themeColor="text1"/>
              </w:rPr>
              <w:t>, dementia, intoxication), resolution by staff, documentation burden, normalization of violence, unclear reporting procedures, belief that reporting leads to no change.</w:t>
            </w:r>
          </w:p>
          <w:p w14:paraId="04CF0C7A" w14:textId="77777777" w:rsidR="00267180" w:rsidRDefault="00B102DE" w:rsidP="00B102DE">
            <w:pPr>
              <w:ind w:firstLineChars="0" w:firstLine="0"/>
              <w:jc w:val="center"/>
              <w:rPr>
                <w:color w:val="000000" w:themeColor="text1"/>
              </w:rPr>
            </w:pPr>
            <w:r w:rsidRPr="00B102DE">
              <w:rPr>
                <w:color w:val="000000" w:themeColor="text1"/>
              </w:rPr>
              <w:t>Facilitators: ease of reporting system, personal nature of violence, desire to protect others, role modeling, accountability, management support.</w:t>
            </w:r>
          </w:p>
          <w:p w14:paraId="15F47DDF" w14:textId="4D85104C" w:rsidR="00B102DE" w:rsidRPr="00B102DE" w:rsidRDefault="00B102DE" w:rsidP="00B102DE">
            <w:pPr>
              <w:ind w:firstLineChars="0" w:firstLine="0"/>
              <w:jc w:val="center"/>
              <w:rPr>
                <w:color w:val="000000" w:themeColor="text1"/>
              </w:rPr>
            </w:pPr>
            <w:r w:rsidRPr="00B102DE">
              <w:rPr>
                <w:color w:val="000000" w:themeColor="text1"/>
              </w:rPr>
              <w:t>No thematic differences found between high- and low-reporters.</w:t>
            </w:r>
          </w:p>
        </w:tc>
        <w:tc>
          <w:tcPr>
            <w:tcW w:w="299" w:type="pct"/>
            <w:vAlign w:val="center"/>
          </w:tcPr>
          <w:p w14:paraId="5F8D8430" w14:textId="77777777" w:rsidR="00B102DE" w:rsidRPr="00B102DE" w:rsidRDefault="00B102DE" w:rsidP="00B102DE">
            <w:pPr>
              <w:ind w:firstLineChars="0" w:firstLine="0"/>
              <w:jc w:val="center"/>
              <w:rPr>
                <w:color w:val="000000" w:themeColor="text1"/>
              </w:rPr>
            </w:pPr>
            <w:r w:rsidRPr="00B102DE">
              <w:rPr>
                <w:color w:val="000000" w:themeColor="text1"/>
              </w:rPr>
              <w:t>Q3</w:t>
            </w:r>
          </w:p>
        </w:tc>
      </w:tr>
    </w:tbl>
    <w:p w14:paraId="3CB3C01F" w14:textId="29CC4C69" w:rsidR="00B102DE" w:rsidRPr="00D768D1" w:rsidRDefault="00B102DE" w:rsidP="00267180">
      <w:pPr>
        <w:pStyle w:val="ac"/>
      </w:pPr>
      <w:proofErr w:type="spellStart"/>
      <w:r w:rsidRPr="00D768D1">
        <w:t>WPV</w:t>
      </w:r>
      <w:proofErr w:type="spellEnd"/>
      <w:r w:rsidR="00267180" w:rsidRPr="00D768D1">
        <w:t xml:space="preserve">: </w:t>
      </w:r>
      <w:r w:rsidRPr="00D768D1">
        <w:t xml:space="preserve">workplace violence; </w:t>
      </w:r>
      <w:proofErr w:type="spellStart"/>
      <w:r w:rsidRPr="00D768D1">
        <w:t>PVV</w:t>
      </w:r>
      <w:proofErr w:type="spellEnd"/>
      <w:r w:rsidR="00267180" w:rsidRPr="00D768D1">
        <w:t xml:space="preserve">: </w:t>
      </w:r>
      <w:r w:rsidRPr="00D768D1">
        <w:t>patient and visitor violence; ED</w:t>
      </w:r>
      <w:r w:rsidR="00267180" w:rsidRPr="00D768D1">
        <w:t xml:space="preserve">: </w:t>
      </w:r>
      <w:r w:rsidRPr="00D768D1">
        <w:t>emergency department; EMTs</w:t>
      </w:r>
      <w:r w:rsidR="00267180" w:rsidRPr="00D768D1">
        <w:t xml:space="preserve">: </w:t>
      </w:r>
      <w:r w:rsidRPr="00D768D1">
        <w:t>emergency medical technicians; OR</w:t>
      </w:r>
      <w:r w:rsidR="00267180" w:rsidRPr="00D768D1">
        <w:t xml:space="preserve">: </w:t>
      </w:r>
      <w:r w:rsidRPr="00D768D1">
        <w:t>odds ratio; CI</w:t>
      </w:r>
      <w:r w:rsidR="00267180" w:rsidRPr="00D768D1">
        <w:t xml:space="preserve">: </w:t>
      </w:r>
      <w:r w:rsidRPr="00D768D1">
        <w:t>confidence interval; AOR</w:t>
      </w:r>
      <w:r w:rsidR="00267180" w:rsidRPr="00D768D1">
        <w:t xml:space="preserve">: </w:t>
      </w:r>
      <w:r w:rsidRPr="00D768D1">
        <w:t>adjusted odds ratio; TPB</w:t>
      </w:r>
      <w:r w:rsidR="00267180" w:rsidRPr="00D768D1">
        <w:t xml:space="preserve">: </w:t>
      </w:r>
      <w:r w:rsidRPr="00D768D1">
        <w:t>Theory of Planned Behavior; SPSS</w:t>
      </w:r>
      <w:r w:rsidR="00267180" w:rsidRPr="00D768D1">
        <w:t xml:space="preserve">: </w:t>
      </w:r>
      <w:r w:rsidRPr="00D768D1">
        <w:t>Statistical Package for the Social Sciences. Q3</w:t>
      </w:r>
      <w:r w:rsidR="00267180" w:rsidRPr="00D768D1">
        <w:t xml:space="preserve">: </w:t>
      </w:r>
      <w:r w:rsidRPr="00D768D1">
        <w:t xml:space="preserve">motivational barriers to reporting workplace violence. </w:t>
      </w:r>
      <w:bookmarkStart w:id="0" w:name="OLE_LINK3"/>
      <w:r w:rsidRPr="00D768D1">
        <w:t>Data are reported as presented in the original studies.</w:t>
      </w:r>
    </w:p>
    <w:bookmarkEnd w:id="0"/>
    <w:p w14:paraId="4DD828E0" w14:textId="78A50532" w:rsidR="00327A20" w:rsidRPr="00B102DE" w:rsidRDefault="00327A20" w:rsidP="00267180">
      <w:pPr>
        <w:ind w:firstLine="420"/>
        <w:rPr>
          <w:rFonts w:eastAsiaTheme="minorEastAsia"/>
        </w:rPr>
      </w:pPr>
    </w:p>
    <w:p w14:paraId="6DC5379D" w14:textId="41F363F7" w:rsidR="00327A20" w:rsidRDefault="00327A20" w:rsidP="00267180">
      <w:pPr>
        <w:ind w:firstLine="420"/>
        <w:rPr>
          <w:rFonts w:eastAsiaTheme="minorEastAsia"/>
        </w:rPr>
      </w:pPr>
    </w:p>
    <w:p w14:paraId="62DA52FA" w14:textId="596B12BF" w:rsidR="00267180" w:rsidRPr="00F25A85" w:rsidRDefault="00267180" w:rsidP="00F25A85">
      <w:pPr>
        <w:pStyle w:val="ab"/>
      </w:pPr>
      <w:r w:rsidRPr="00EC271B">
        <w:t xml:space="preserve">Supplementary Table </w:t>
      </w:r>
      <w:r>
        <w:t>8</w:t>
      </w:r>
      <w:r w:rsidRPr="00EC271B">
        <w:t>. Extraction of interventions, approaches, and outcomes addressing motivational barriers to reporting workplace violence (Q3).</w:t>
      </w:r>
    </w:p>
    <w:tbl>
      <w:tblPr>
        <w:tblStyle w:val="af7"/>
        <w:tblW w:w="5000" w:type="pct"/>
        <w:jc w:val="center"/>
        <w:tblLook w:val="04A0" w:firstRow="1" w:lastRow="0" w:firstColumn="1" w:lastColumn="0" w:noHBand="0" w:noVBand="1"/>
      </w:tblPr>
      <w:tblGrid>
        <w:gridCol w:w="1235"/>
        <w:gridCol w:w="998"/>
        <w:gridCol w:w="2274"/>
        <w:gridCol w:w="2521"/>
        <w:gridCol w:w="2902"/>
        <w:gridCol w:w="2902"/>
        <w:gridCol w:w="2014"/>
      </w:tblGrid>
      <w:tr w:rsidR="00F25A85" w:rsidRPr="00D90C52" w14:paraId="7B5FE173" w14:textId="77777777" w:rsidTr="009E1113">
        <w:trPr>
          <w:jc w:val="center"/>
        </w:trPr>
        <w:tc>
          <w:tcPr>
            <w:tcW w:w="422" w:type="pct"/>
            <w:vAlign w:val="center"/>
          </w:tcPr>
          <w:p w14:paraId="6CAE1AA8" w14:textId="69D44E97" w:rsidR="00267180" w:rsidRPr="00D90C52" w:rsidRDefault="00267180" w:rsidP="00F25A85">
            <w:pPr>
              <w:ind w:firstLineChars="0" w:firstLine="0"/>
              <w:jc w:val="left"/>
            </w:pPr>
            <w:r w:rsidRPr="00D90C52">
              <w:t>Author (</w:t>
            </w:r>
            <w:r w:rsidR="00F4120E">
              <w:rPr>
                <w:color w:val="000000" w:themeColor="text1"/>
              </w:rPr>
              <w:t>year</w:t>
            </w:r>
            <w:r w:rsidRPr="00D90C52">
              <w:t>)</w:t>
            </w:r>
          </w:p>
        </w:tc>
        <w:tc>
          <w:tcPr>
            <w:tcW w:w="301" w:type="pct"/>
            <w:vAlign w:val="center"/>
          </w:tcPr>
          <w:p w14:paraId="6E419710" w14:textId="77777777" w:rsidR="00267180" w:rsidRPr="00D90C52" w:rsidRDefault="00267180" w:rsidP="00F25A85">
            <w:pPr>
              <w:ind w:firstLineChars="0" w:firstLine="0"/>
              <w:jc w:val="center"/>
            </w:pPr>
            <w:r w:rsidRPr="00D90C52">
              <w:t>Country</w:t>
            </w:r>
          </w:p>
        </w:tc>
        <w:tc>
          <w:tcPr>
            <w:tcW w:w="772" w:type="pct"/>
            <w:vAlign w:val="center"/>
          </w:tcPr>
          <w:p w14:paraId="654D40B7" w14:textId="77777777" w:rsidR="00267180" w:rsidRPr="00D90C52" w:rsidRDefault="00267180" w:rsidP="00F25A85">
            <w:pPr>
              <w:ind w:firstLineChars="0" w:firstLine="0"/>
              <w:jc w:val="center"/>
            </w:pPr>
            <w:r w:rsidRPr="00D90C52">
              <w:t>Intervention/Approach</w:t>
            </w:r>
          </w:p>
        </w:tc>
        <w:tc>
          <w:tcPr>
            <w:tcW w:w="855" w:type="pct"/>
            <w:vAlign w:val="center"/>
          </w:tcPr>
          <w:p w14:paraId="5FB888B7" w14:textId="77777777" w:rsidR="00267180" w:rsidRPr="00D90C52" w:rsidRDefault="00267180" w:rsidP="00F25A85">
            <w:pPr>
              <w:ind w:firstLineChars="0" w:firstLine="0"/>
              <w:jc w:val="center"/>
            </w:pPr>
            <w:r w:rsidRPr="00D90C52">
              <w:t>Objective</w:t>
            </w:r>
          </w:p>
        </w:tc>
        <w:tc>
          <w:tcPr>
            <w:tcW w:w="983" w:type="pct"/>
            <w:vAlign w:val="center"/>
          </w:tcPr>
          <w:p w14:paraId="4561C553" w14:textId="77777777" w:rsidR="00267180" w:rsidRPr="00D90C52" w:rsidRDefault="00267180" w:rsidP="00F25A85">
            <w:pPr>
              <w:ind w:firstLineChars="0" w:firstLine="0"/>
              <w:jc w:val="center"/>
            </w:pPr>
            <w:r w:rsidRPr="00D90C52">
              <w:t>Effectiveness</w:t>
            </w:r>
          </w:p>
        </w:tc>
        <w:tc>
          <w:tcPr>
            <w:tcW w:w="983" w:type="pct"/>
            <w:vAlign w:val="center"/>
          </w:tcPr>
          <w:p w14:paraId="52DBC9C2" w14:textId="77777777" w:rsidR="00267180" w:rsidRPr="00D90C52" w:rsidRDefault="00267180" w:rsidP="00F25A85">
            <w:pPr>
              <w:ind w:firstLineChars="0" w:firstLine="0"/>
              <w:jc w:val="center"/>
            </w:pPr>
            <w:r w:rsidRPr="00D90C52">
              <w:t>Limitations/Barriers</w:t>
            </w:r>
          </w:p>
        </w:tc>
        <w:tc>
          <w:tcPr>
            <w:tcW w:w="684" w:type="pct"/>
            <w:vAlign w:val="center"/>
          </w:tcPr>
          <w:p w14:paraId="54D7F1B0" w14:textId="77777777" w:rsidR="00267180" w:rsidRPr="00D90C52" w:rsidRDefault="00267180" w:rsidP="00F25A85">
            <w:pPr>
              <w:ind w:firstLineChars="0" w:firstLine="0"/>
              <w:jc w:val="center"/>
            </w:pPr>
            <w:r w:rsidRPr="00D90C52">
              <w:t>Setting</w:t>
            </w:r>
          </w:p>
        </w:tc>
      </w:tr>
      <w:tr w:rsidR="00F25A85" w:rsidRPr="00D90C52" w14:paraId="6DC86EA6" w14:textId="77777777" w:rsidTr="009E1113">
        <w:trPr>
          <w:jc w:val="center"/>
        </w:trPr>
        <w:tc>
          <w:tcPr>
            <w:tcW w:w="422" w:type="pct"/>
            <w:vAlign w:val="center"/>
          </w:tcPr>
          <w:p w14:paraId="2858E3ED" w14:textId="6B552D3F" w:rsidR="00267180" w:rsidRPr="00D90C52" w:rsidRDefault="00267180" w:rsidP="00F25A85">
            <w:pPr>
              <w:ind w:firstLineChars="0" w:firstLine="0"/>
              <w:jc w:val="left"/>
            </w:pPr>
            <w:r w:rsidRPr="00D90C52">
              <w:t xml:space="preserve">Cai </w:t>
            </w:r>
            <w:r w:rsidRPr="00F25A85">
              <w:rPr>
                <w:i/>
                <w:iCs/>
              </w:rPr>
              <w:t>et al.</w:t>
            </w:r>
            <w:r w:rsidRPr="00D90C52">
              <w:t xml:space="preserve"> </w:t>
            </w:r>
            <w:r w:rsidR="00BC238B">
              <w:t xml:space="preserve">[28] </w:t>
            </w:r>
            <w:r w:rsidRPr="00D90C52">
              <w:t>(2024)</w:t>
            </w:r>
          </w:p>
        </w:tc>
        <w:tc>
          <w:tcPr>
            <w:tcW w:w="301" w:type="pct"/>
            <w:vAlign w:val="center"/>
          </w:tcPr>
          <w:p w14:paraId="752CCB58" w14:textId="77777777" w:rsidR="00267180" w:rsidRPr="00D90C52" w:rsidRDefault="00267180" w:rsidP="00F25A85">
            <w:pPr>
              <w:ind w:firstLineChars="0" w:firstLine="0"/>
              <w:jc w:val="center"/>
            </w:pPr>
            <w:r w:rsidRPr="00D90C52">
              <w:t>China</w:t>
            </w:r>
          </w:p>
        </w:tc>
        <w:tc>
          <w:tcPr>
            <w:tcW w:w="772" w:type="pct"/>
            <w:vAlign w:val="center"/>
          </w:tcPr>
          <w:p w14:paraId="5281DD6A" w14:textId="77777777" w:rsidR="00267180" w:rsidRPr="00D90C52" w:rsidRDefault="00267180" w:rsidP="00F25A85">
            <w:pPr>
              <w:ind w:firstLineChars="0" w:firstLine="0"/>
              <w:jc w:val="center"/>
            </w:pPr>
            <w:r w:rsidRPr="00D90C52">
              <w:t>No direct intervention; analysis of organizational factors (encouragement to report, structured systems, preventive training).</w:t>
            </w:r>
          </w:p>
        </w:tc>
        <w:tc>
          <w:tcPr>
            <w:tcW w:w="855" w:type="pct"/>
            <w:vAlign w:val="center"/>
          </w:tcPr>
          <w:p w14:paraId="5B17FB74" w14:textId="77777777" w:rsidR="00267180" w:rsidRPr="00D90C52" w:rsidRDefault="00267180" w:rsidP="00F25A85">
            <w:pPr>
              <w:ind w:firstLineChars="0" w:firstLine="0"/>
              <w:jc w:val="center"/>
            </w:pPr>
            <w:r w:rsidRPr="00D90C52">
              <w:t>To identify barriers and facilitators influencing nurses' reporting behavior of patient and visitor violence (PVV).</w:t>
            </w:r>
          </w:p>
        </w:tc>
        <w:tc>
          <w:tcPr>
            <w:tcW w:w="983" w:type="pct"/>
            <w:vAlign w:val="center"/>
          </w:tcPr>
          <w:p w14:paraId="42168A13" w14:textId="770105CA" w:rsidR="00267180" w:rsidRPr="00D90C52" w:rsidRDefault="00267180" w:rsidP="00F25A85">
            <w:pPr>
              <w:ind w:firstLineChars="0" w:firstLine="0"/>
              <w:jc w:val="center"/>
            </w:pPr>
            <w:r w:rsidRPr="00D90C52">
              <w:t>Reporting rate of 16.1%. Reporting was more likely with organizational support (OR</w:t>
            </w:r>
            <w:r w:rsidR="00F25A85">
              <w:t xml:space="preserve"> </w:t>
            </w:r>
            <w:r w:rsidRPr="00D90C52">
              <w:t>=</w:t>
            </w:r>
            <w:r w:rsidR="00F25A85">
              <w:t xml:space="preserve"> </w:t>
            </w:r>
            <w:r w:rsidRPr="00D90C52">
              <w:t>2.7), active defense of staff interests (OR</w:t>
            </w:r>
            <w:r w:rsidR="00F25A85">
              <w:t xml:space="preserve"> </w:t>
            </w:r>
            <w:r w:rsidRPr="00D90C52">
              <w:t>=</w:t>
            </w:r>
            <w:r w:rsidR="00F25A85">
              <w:t xml:space="preserve"> </w:t>
            </w:r>
            <w:r w:rsidRPr="00D90C52">
              <w:t>2.07), and prior PVV awareness (OR</w:t>
            </w:r>
            <w:r w:rsidR="00F25A85">
              <w:t xml:space="preserve"> </w:t>
            </w:r>
            <w:r w:rsidRPr="00D90C52">
              <w:t>=</w:t>
            </w:r>
            <w:r w:rsidR="00F25A85">
              <w:t xml:space="preserve"> </w:t>
            </w:r>
            <w:r w:rsidRPr="00D90C52">
              <w:t>1.74).</w:t>
            </w:r>
          </w:p>
        </w:tc>
        <w:tc>
          <w:tcPr>
            <w:tcW w:w="983" w:type="pct"/>
            <w:vAlign w:val="center"/>
          </w:tcPr>
          <w:p w14:paraId="75BBDB2F" w14:textId="3D3840E9" w:rsidR="00267180" w:rsidRPr="00D90C52" w:rsidRDefault="00267180" w:rsidP="00F25A85">
            <w:pPr>
              <w:ind w:firstLineChars="0" w:firstLine="0"/>
              <w:jc w:val="center"/>
            </w:pPr>
            <w:r w:rsidRPr="00D90C52">
              <w:t>Perception of futility (52.6%), uncertainty about procedures (48%), lack of clear institutional guidelines (47.9%), frequent night shifts (OR</w:t>
            </w:r>
            <w:r w:rsidR="00F25A85">
              <w:t xml:space="preserve"> </w:t>
            </w:r>
            <w:r w:rsidRPr="00D90C52">
              <w:t>=</w:t>
            </w:r>
            <w:r w:rsidR="00F25A85">
              <w:t xml:space="preserve"> </w:t>
            </w:r>
            <w:r w:rsidRPr="00D90C52">
              <w:t>0.48), selective reporting based on severity (OR</w:t>
            </w:r>
            <w:r w:rsidR="00F25A85">
              <w:t xml:space="preserve"> </w:t>
            </w:r>
            <w:r w:rsidRPr="00D90C52">
              <w:t>=</w:t>
            </w:r>
            <w:r w:rsidR="00F25A85">
              <w:t xml:space="preserve"> </w:t>
            </w:r>
            <w:r w:rsidRPr="00D90C52">
              <w:t>0.55).</w:t>
            </w:r>
          </w:p>
        </w:tc>
        <w:tc>
          <w:tcPr>
            <w:tcW w:w="684" w:type="pct"/>
            <w:vAlign w:val="center"/>
          </w:tcPr>
          <w:p w14:paraId="42D48393" w14:textId="77777777" w:rsidR="00267180" w:rsidRPr="00D90C52" w:rsidRDefault="00267180" w:rsidP="00F25A85">
            <w:pPr>
              <w:ind w:firstLineChars="0" w:firstLine="0"/>
              <w:jc w:val="center"/>
            </w:pPr>
            <w:r w:rsidRPr="00D90C52">
              <w:t>ED and pediatric units.</w:t>
            </w:r>
          </w:p>
        </w:tc>
      </w:tr>
      <w:tr w:rsidR="00F25A85" w:rsidRPr="00D90C52" w14:paraId="276A07B3" w14:textId="77777777" w:rsidTr="009E1113">
        <w:trPr>
          <w:jc w:val="center"/>
        </w:trPr>
        <w:tc>
          <w:tcPr>
            <w:tcW w:w="422" w:type="pct"/>
            <w:vAlign w:val="center"/>
          </w:tcPr>
          <w:p w14:paraId="3D49C4C0" w14:textId="68205ED0" w:rsidR="00267180" w:rsidRPr="00D90C52" w:rsidRDefault="00267180" w:rsidP="00F25A85">
            <w:pPr>
              <w:ind w:firstLineChars="0" w:firstLine="0"/>
              <w:jc w:val="left"/>
            </w:pPr>
            <w:proofErr w:type="spellStart"/>
            <w:r w:rsidRPr="00D90C52">
              <w:t>Minhat</w:t>
            </w:r>
            <w:proofErr w:type="spellEnd"/>
            <w:r w:rsidRPr="00D90C52">
              <w:t xml:space="preserve"> </w:t>
            </w:r>
            <w:r w:rsidR="00F25A85" w:rsidRPr="00F25A85">
              <w:rPr>
                <w:i/>
                <w:iCs/>
              </w:rPr>
              <w:t>et al.</w:t>
            </w:r>
            <w:r w:rsidRPr="00D90C52">
              <w:t xml:space="preserve"> </w:t>
            </w:r>
            <w:r w:rsidR="00BC238B">
              <w:t xml:space="preserve">[55] </w:t>
            </w:r>
            <w:r w:rsidRPr="00D90C52">
              <w:t>(2023)</w:t>
            </w:r>
          </w:p>
        </w:tc>
        <w:tc>
          <w:tcPr>
            <w:tcW w:w="301" w:type="pct"/>
            <w:vAlign w:val="center"/>
          </w:tcPr>
          <w:p w14:paraId="520DC9B3" w14:textId="77777777" w:rsidR="00267180" w:rsidRPr="00D90C52" w:rsidRDefault="00267180" w:rsidP="00F25A85">
            <w:pPr>
              <w:ind w:firstLineChars="0" w:firstLine="0"/>
              <w:jc w:val="center"/>
            </w:pPr>
            <w:r w:rsidRPr="00D90C52">
              <w:t>Malaysia</w:t>
            </w:r>
          </w:p>
        </w:tc>
        <w:tc>
          <w:tcPr>
            <w:tcW w:w="772" w:type="pct"/>
            <w:vAlign w:val="center"/>
          </w:tcPr>
          <w:p w14:paraId="75FFAA98" w14:textId="77777777" w:rsidR="00267180" w:rsidRPr="00D90C52" w:rsidRDefault="00267180" w:rsidP="00F25A85">
            <w:pPr>
              <w:ind w:firstLineChars="0" w:firstLine="0"/>
              <w:jc w:val="center"/>
            </w:pPr>
            <w:r w:rsidRPr="00D90C52">
              <w:t xml:space="preserve">Application of the Theory of Planned </w:t>
            </w:r>
            <w:proofErr w:type="spellStart"/>
            <w:r w:rsidRPr="00D90C52">
              <w:t>Behaviour</w:t>
            </w:r>
            <w:proofErr w:type="spellEnd"/>
            <w:r w:rsidRPr="00D90C52">
              <w:t xml:space="preserve"> (</w:t>
            </w:r>
            <w:proofErr w:type="spellStart"/>
            <w:r w:rsidRPr="00D90C52">
              <w:t>TPB</w:t>
            </w:r>
            <w:proofErr w:type="spellEnd"/>
            <w:r w:rsidRPr="00D90C52">
              <w:t>) to identify behavioral predictors; proposals for training (CME) and WPV simulations.</w:t>
            </w:r>
          </w:p>
        </w:tc>
        <w:tc>
          <w:tcPr>
            <w:tcW w:w="855" w:type="pct"/>
            <w:vAlign w:val="center"/>
          </w:tcPr>
          <w:p w14:paraId="6C408FDD" w14:textId="77777777" w:rsidR="00267180" w:rsidRPr="00D90C52" w:rsidRDefault="00267180" w:rsidP="00F25A85">
            <w:pPr>
              <w:ind w:firstLineChars="0" w:firstLine="0"/>
              <w:jc w:val="center"/>
            </w:pPr>
            <w:r w:rsidRPr="00D90C52">
              <w:t>To determine psychosocial factors influencing healthcare workers’ reporting behavior.</w:t>
            </w:r>
          </w:p>
        </w:tc>
        <w:tc>
          <w:tcPr>
            <w:tcW w:w="983" w:type="pct"/>
            <w:vAlign w:val="center"/>
          </w:tcPr>
          <w:p w14:paraId="03DBFADD" w14:textId="0EC23F22" w:rsidR="00267180" w:rsidRPr="00D90C52" w:rsidRDefault="00267180" w:rsidP="00F25A85">
            <w:pPr>
              <w:ind w:firstLineChars="0" w:firstLine="0"/>
              <w:jc w:val="center"/>
            </w:pPr>
            <w:r w:rsidRPr="00D90C52">
              <w:t>Reporting rate of 31.8%, higher for physical violence (AOR</w:t>
            </w:r>
            <w:r w:rsidR="00F25A85">
              <w:t xml:space="preserve"> </w:t>
            </w:r>
            <w:r w:rsidRPr="00D90C52">
              <w:t>=</w:t>
            </w:r>
            <w:r w:rsidR="00F25A85">
              <w:t xml:space="preserve"> </w:t>
            </w:r>
            <w:r w:rsidRPr="00D90C52">
              <w:t>13.15) compared to psychological violence. Predictors: subjective norms (AOR</w:t>
            </w:r>
            <w:r w:rsidR="00F25A85">
              <w:t xml:space="preserve"> </w:t>
            </w:r>
            <w:r w:rsidRPr="00D90C52">
              <w:t>=</w:t>
            </w:r>
            <w:r w:rsidR="00F25A85">
              <w:t xml:space="preserve"> </w:t>
            </w:r>
            <w:r w:rsidRPr="00D90C52">
              <w:t xml:space="preserve">2.16), perceived </w:t>
            </w:r>
            <w:proofErr w:type="spellStart"/>
            <w:r w:rsidRPr="00D90C52">
              <w:t>behavioural</w:t>
            </w:r>
            <w:proofErr w:type="spellEnd"/>
            <w:r w:rsidRPr="00D90C52">
              <w:t xml:space="preserve"> control (</w:t>
            </w:r>
            <w:proofErr w:type="spellStart"/>
            <w:r w:rsidRPr="00D90C52">
              <w:t>AOR</w:t>
            </w:r>
            <w:proofErr w:type="spellEnd"/>
            <w:r w:rsidR="00F25A85">
              <w:t xml:space="preserve"> </w:t>
            </w:r>
            <w:r w:rsidRPr="00D90C52">
              <w:t>=</w:t>
            </w:r>
            <w:r w:rsidR="00F25A85">
              <w:t xml:space="preserve"> </w:t>
            </w:r>
            <w:r w:rsidRPr="00D90C52">
              <w:t>3.98), perception of intentionality (AOR</w:t>
            </w:r>
            <w:r w:rsidR="00F25A85">
              <w:t xml:space="preserve"> </w:t>
            </w:r>
            <w:r w:rsidRPr="00D90C52">
              <w:t>=</w:t>
            </w:r>
            <w:r w:rsidR="00F25A85">
              <w:t xml:space="preserve"> </w:t>
            </w:r>
            <w:r w:rsidRPr="00D90C52">
              <w:t>11.11).</w:t>
            </w:r>
          </w:p>
        </w:tc>
        <w:tc>
          <w:tcPr>
            <w:tcW w:w="983" w:type="pct"/>
            <w:vAlign w:val="center"/>
          </w:tcPr>
          <w:p w14:paraId="2933A137" w14:textId="77777777" w:rsidR="00267180" w:rsidRPr="00D90C52" w:rsidRDefault="00267180" w:rsidP="00F25A85">
            <w:pPr>
              <w:ind w:firstLineChars="0" w:firstLine="0"/>
              <w:jc w:val="center"/>
            </w:pPr>
            <w:r w:rsidRPr="00D90C52">
              <w:t>Normalization of verbal violence, lack of awareness of reporting processes, perception that minor events are not worth reporting.</w:t>
            </w:r>
          </w:p>
        </w:tc>
        <w:tc>
          <w:tcPr>
            <w:tcW w:w="684" w:type="pct"/>
            <w:vAlign w:val="center"/>
          </w:tcPr>
          <w:p w14:paraId="3CBC85E9" w14:textId="77777777" w:rsidR="00267180" w:rsidRPr="00D90C52" w:rsidRDefault="00267180" w:rsidP="00F25A85">
            <w:pPr>
              <w:ind w:firstLineChars="0" w:firstLine="0"/>
              <w:jc w:val="center"/>
            </w:pPr>
            <w:r w:rsidRPr="00D90C52">
              <w:t>Public hospitals.</w:t>
            </w:r>
          </w:p>
        </w:tc>
      </w:tr>
      <w:tr w:rsidR="00F25A85" w:rsidRPr="00D90C52" w14:paraId="3339BC9C" w14:textId="77777777" w:rsidTr="009E1113">
        <w:trPr>
          <w:jc w:val="center"/>
        </w:trPr>
        <w:tc>
          <w:tcPr>
            <w:tcW w:w="422" w:type="pct"/>
            <w:vAlign w:val="center"/>
          </w:tcPr>
          <w:p w14:paraId="29B61F84" w14:textId="459AC6D3" w:rsidR="00267180" w:rsidRPr="00D90C52" w:rsidRDefault="00267180" w:rsidP="00F25A85">
            <w:pPr>
              <w:ind w:firstLineChars="0" w:firstLine="0"/>
              <w:jc w:val="left"/>
            </w:pPr>
            <w:proofErr w:type="spellStart"/>
            <w:r w:rsidRPr="00D90C52">
              <w:t>Schøsler</w:t>
            </w:r>
            <w:proofErr w:type="spellEnd"/>
            <w:r w:rsidRPr="00D90C52">
              <w:t xml:space="preserve"> </w:t>
            </w:r>
            <w:r w:rsidR="00F25A85" w:rsidRPr="00F25A85">
              <w:rPr>
                <w:i/>
                <w:iCs/>
              </w:rPr>
              <w:t>et al.</w:t>
            </w:r>
            <w:r w:rsidRPr="00D90C52">
              <w:t xml:space="preserve"> </w:t>
            </w:r>
            <w:r w:rsidR="00BC238B">
              <w:t xml:space="preserve">[56] </w:t>
            </w:r>
            <w:r w:rsidRPr="00D90C52">
              <w:t>(2024)</w:t>
            </w:r>
          </w:p>
        </w:tc>
        <w:tc>
          <w:tcPr>
            <w:tcW w:w="301" w:type="pct"/>
            <w:vAlign w:val="center"/>
          </w:tcPr>
          <w:p w14:paraId="4AE3DB5A" w14:textId="77777777" w:rsidR="00267180" w:rsidRPr="00D90C52" w:rsidRDefault="00267180" w:rsidP="00F25A85">
            <w:pPr>
              <w:ind w:firstLineChars="0" w:firstLine="0"/>
              <w:jc w:val="center"/>
            </w:pPr>
            <w:r w:rsidRPr="00D90C52">
              <w:t>Denmark</w:t>
            </w:r>
          </w:p>
        </w:tc>
        <w:tc>
          <w:tcPr>
            <w:tcW w:w="772" w:type="pct"/>
            <w:vAlign w:val="center"/>
          </w:tcPr>
          <w:p w14:paraId="2262E1B7" w14:textId="77777777" w:rsidR="00267180" w:rsidRPr="00D90C52" w:rsidRDefault="00267180" w:rsidP="00F25A85">
            <w:pPr>
              <w:ind w:firstLineChars="0" w:firstLine="0"/>
              <w:jc w:val="center"/>
            </w:pPr>
            <w:r w:rsidRPr="00D90C52">
              <w:t>Qualitative analysis of barriers and consequences; recommendation for psychological follow-up and structured reporting protocols.</w:t>
            </w:r>
          </w:p>
        </w:tc>
        <w:tc>
          <w:tcPr>
            <w:tcW w:w="855" w:type="pct"/>
            <w:vAlign w:val="center"/>
          </w:tcPr>
          <w:p w14:paraId="4679F109" w14:textId="77777777" w:rsidR="00267180" w:rsidRPr="00D90C52" w:rsidRDefault="00267180" w:rsidP="00F25A85">
            <w:pPr>
              <w:ind w:firstLineChars="0" w:firstLine="0"/>
              <w:jc w:val="center"/>
            </w:pPr>
            <w:r w:rsidRPr="00D90C52">
              <w:t>To assess the prevalence and barriers to reporting WPV among prehospital healthcare workers.</w:t>
            </w:r>
          </w:p>
        </w:tc>
        <w:tc>
          <w:tcPr>
            <w:tcW w:w="983" w:type="pct"/>
            <w:vAlign w:val="center"/>
          </w:tcPr>
          <w:p w14:paraId="4F20D204" w14:textId="77777777" w:rsidR="00267180" w:rsidRPr="00D90C52" w:rsidRDefault="00267180" w:rsidP="00F25A85">
            <w:pPr>
              <w:ind w:firstLineChars="0" w:firstLine="0"/>
              <w:jc w:val="center"/>
            </w:pPr>
            <w:r w:rsidRPr="00D90C52">
              <w:t>Only 39.3% of physical violence and 17% of psychological violence incidents were reported.</w:t>
            </w:r>
          </w:p>
        </w:tc>
        <w:tc>
          <w:tcPr>
            <w:tcW w:w="983" w:type="pct"/>
            <w:vAlign w:val="center"/>
          </w:tcPr>
          <w:p w14:paraId="3925C4F0" w14:textId="298186D2" w:rsidR="00267180" w:rsidRPr="00D90C52" w:rsidRDefault="00267180" w:rsidP="00F25A85">
            <w:pPr>
              <w:ind w:firstLineChars="0" w:firstLine="0"/>
              <w:jc w:val="center"/>
            </w:pPr>
            <w:r w:rsidRPr="00D90C52">
              <w:t xml:space="preserve">Perception of events as </w:t>
            </w:r>
            <w:r w:rsidR="00F25A85">
              <w:t>“</w:t>
            </w:r>
            <w:r w:rsidRPr="00D90C52">
              <w:t>not important enough</w:t>
            </w:r>
            <w:r w:rsidR="00F25A85">
              <w:t>”</w:t>
            </w:r>
            <w:r w:rsidRPr="00D90C52">
              <w:t xml:space="preserve"> (58%), belief that reporting will not lead to change (37–50%), emotional burden (anxiety, career change considerations).</w:t>
            </w:r>
          </w:p>
        </w:tc>
        <w:tc>
          <w:tcPr>
            <w:tcW w:w="684" w:type="pct"/>
            <w:vAlign w:val="center"/>
          </w:tcPr>
          <w:p w14:paraId="7900EAB9" w14:textId="77777777" w:rsidR="00267180" w:rsidRPr="00D90C52" w:rsidRDefault="00267180" w:rsidP="00F25A85">
            <w:pPr>
              <w:ind w:firstLineChars="0" w:firstLine="0"/>
              <w:jc w:val="center"/>
            </w:pPr>
            <w:r w:rsidRPr="00D90C52">
              <w:t>Prehospital healthcare (EMTs, paramedics, physicians, dispatchers).</w:t>
            </w:r>
          </w:p>
        </w:tc>
      </w:tr>
      <w:tr w:rsidR="00F25A85" w:rsidRPr="00D90C52" w14:paraId="14C66AB9" w14:textId="77777777" w:rsidTr="009E1113">
        <w:trPr>
          <w:jc w:val="center"/>
        </w:trPr>
        <w:tc>
          <w:tcPr>
            <w:tcW w:w="422" w:type="pct"/>
            <w:vAlign w:val="center"/>
          </w:tcPr>
          <w:p w14:paraId="49057AD2" w14:textId="6B0CEEDE" w:rsidR="00267180" w:rsidRPr="00D90C52" w:rsidRDefault="00267180" w:rsidP="00F25A85">
            <w:pPr>
              <w:ind w:firstLineChars="0" w:firstLine="0"/>
              <w:jc w:val="left"/>
            </w:pPr>
            <w:r w:rsidRPr="00D90C52">
              <w:t xml:space="preserve">Whalen </w:t>
            </w:r>
            <w:r w:rsidR="00F25A85" w:rsidRPr="00F25A85">
              <w:rPr>
                <w:i/>
                <w:iCs/>
              </w:rPr>
              <w:t>et al.</w:t>
            </w:r>
            <w:r w:rsidRPr="00D90C52">
              <w:t xml:space="preserve"> </w:t>
            </w:r>
            <w:r w:rsidR="00BC238B">
              <w:t xml:space="preserve">[57] </w:t>
            </w:r>
            <w:r w:rsidRPr="00D90C52">
              <w:t>(2024)</w:t>
            </w:r>
          </w:p>
        </w:tc>
        <w:tc>
          <w:tcPr>
            <w:tcW w:w="301" w:type="pct"/>
            <w:vAlign w:val="center"/>
          </w:tcPr>
          <w:p w14:paraId="7245B56F" w14:textId="77777777" w:rsidR="00267180" w:rsidRPr="00D90C52" w:rsidRDefault="00267180" w:rsidP="00F25A85">
            <w:pPr>
              <w:ind w:firstLineChars="0" w:firstLine="0"/>
              <w:jc w:val="center"/>
            </w:pPr>
            <w:r w:rsidRPr="00D90C52">
              <w:t>USA</w:t>
            </w:r>
          </w:p>
        </w:tc>
        <w:tc>
          <w:tcPr>
            <w:tcW w:w="772" w:type="pct"/>
            <w:vAlign w:val="center"/>
          </w:tcPr>
          <w:p w14:paraId="774E59C8" w14:textId="77777777" w:rsidR="00267180" w:rsidRPr="00D90C52" w:rsidRDefault="00267180" w:rsidP="00F25A85">
            <w:pPr>
              <w:ind w:firstLineChars="0" w:firstLine="0"/>
              <w:jc w:val="center"/>
            </w:pPr>
            <w:r w:rsidRPr="00D90C52">
              <w:t>Qualitative analysis of facilitators/barriers; suggestions for EHR integration and clearer WPV definitions.</w:t>
            </w:r>
          </w:p>
        </w:tc>
        <w:tc>
          <w:tcPr>
            <w:tcW w:w="855" w:type="pct"/>
            <w:vAlign w:val="center"/>
          </w:tcPr>
          <w:p w14:paraId="13D7549B" w14:textId="21D1D114" w:rsidR="00267180" w:rsidRPr="00D90C52" w:rsidRDefault="00267180" w:rsidP="00F25A85">
            <w:pPr>
              <w:ind w:firstLineChars="0" w:firstLine="0"/>
              <w:jc w:val="center"/>
            </w:pPr>
            <w:r w:rsidRPr="00D90C52">
              <w:t xml:space="preserve">To explore differences between </w:t>
            </w:r>
            <w:r w:rsidR="00F268E1">
              <w:t>“</w:t>
            </w:r>
            <w:r w:rsidRPr="00D90C52">
              <w:t>high-reporters</w:t>
            </w:r>
            <w:r w:rsidR="00F268E1">
              <w:t>”</w:t>
            </w:r>
            <w:r w:rsidRPr="00D90C52">
              <w:t xml:space="preserve"> and </w:t>
            </w:r>
            <w:r w:rsidR="00F268E1">
              <w:t>“</w:t>
            </w:r>
            <w:r w:rsidRPr="00D90C52">
              <w:t>low-reporters</w:t>
            </w:r>
            <w:r w:rsidR="00F268E1">
              <w:t>”</w:t>
            </w:r>
            <w:r w:rsidRPr="00D90C52">
              <w:t xml:space="preserve"> of WPV among ED nurses.</w:t>
            </w:r>
          </w:p>
        </w:tc>
        <w:tc>
          <w:tcPr>
            <w:tcW w:w="983" w:type="pct"/>
            <w:vAlign w:val="center"/>
          </w:tcPr>
          <w:p w14:paraId="46D57707" w14:textId="77777777" w:rsidR="00267180" w:rsidRPr="00D90C52" w:rsidRDefault="00267180" w:rsidP="00F25A85">
            <w:pPr>
              <w:ind w:firstLineChars="0" w:firstLine="0"/>
              <w:jc w:val="center"/>
            </w:pPr>
            <w:r w:rsidRPr="00D90C52">
              <w:t>Facilitators: ease of reporting systems, managerial feedback, protecting colleagues, and accountability. Proposed interventions to streamline documentation and clarify reporting criteria.</w:t>
            </w:r>
          </w:p>
        </w:tc>
        <w:tc>
          <w:tcPr>
            <w:tcW w:w="983" w:type="pct"/>
            <w:vAlign w:val="center"/>
          </w:tcPr>
          <w:p w14:paraId="064434A4" w14:textId="77777777" w:rsidR="00267180" w:rsidRPr="00D90C52" w:rsidRDefault="00267180" w:rsidP="00F25A85">
            <w:pPr>
              <w:ind w:firstLineChars="0" w:firstLine="0"/>
              <w:jc w:val="center"/>
            </w:pPr>
            <w:r w:rsidRPr="00D90C52">
              <w:t>Normalization of violence, documentation burden, lack of trust in organizational response, unclear procedures.</w:t>
            </w:r>
          </w:p>
        </w:tc>
        <w:tc>
          <w:tcPr>
            <w:tcW w:w="684" w:type="pct"/>
            <w:vAlign w:val="center"/>
          </w:tcPr>
          <w:p w14:paraId="01A43D0A" w14:textId="77777777" w:rsidR="00267180" w:rsidRPr="00D90C52" w:rsidRDefault="00267180" w:rsidP="00F25A85">
            <w:pPr>
              <w:ind w:firstLineChars="0" w:firstLine="0"/>
              <w:jc w:val="center"/>
            </w:pPr>
            <w:r w:rsidRPr="00D90C52">
              <w:t>Level 1 academic ED.</w:t>
            </w:r>
          </w:p>
        </w:tc>
      </w:tr>
      <w:tr w:rsidR="00F25A85" w:rsidRPr="00D90C52" w14:paraId="25430015" w14:textId="77777777" w:rsidTr="009E1113">
        <w:trPr>
          <w:jc w:val="center"/>
        </w:trPr>
        <w:tc>
          <w:tcPr>
            <w:tcW w:w="422" w:type="pct"/>
            <w:vAlign w:val="center"/>
          </w:tcPr>
          <w:p w14:paraId="1AF8F6A1" w14:textId="7B081B78" w:rsidR="00267180" w:rsidRPr="00D90C52" w:rsidRDefault="00267180" w:rsidP="00F25A85">
            <w:pPr>
              <w:ind w:firstLineChars="0" w:firstLine="0"/>
              <w:jc w:val="left"/>
            </w:pPr>
            <w:proofErr w:type="spellStart"/>
            <w:r w:rsidRPr="00D90C52">
              <w:t>Scallan</w:t>
            </w:r>
            <w:proofErr w:type="spellEnd"/>
            <w:r w:rsidRPr="00D90C52">
              <w:t xml:space="preserve"> </w:t>
            </w:r>
            <w:r w:rsidR="00F25A85" w:rsidRPr="00F25A85">
              <w:rPr>
                <w:i/>
                <w:iCs/>
              </w:rPr>
              <w:t xml:space="preserve">et </w:t>
            </w:r>
            <w:r w:rsidR="00F25A85" w:rsidRPr="00F25A85">
              <w:rPr>
                <w:i/>
                <w:iCs/>
              </w:rPr>
              <w:lastRenderedPageBreak/>
              <w:t>al.</w:t>
            </w:r>
            <w:r w:rsidRPr="00D90C52">
              <w:t xml:space="preserve"> </w:t>
            </w:r>
            <w:r w:rsidR="00BC238B">
              <w:t xml:space="preserve">[51] </w:t>
            </w:r>
            <w:r w:rsidRPr="00D90C52">
              <w:t>(2024)</w:t>
            </w:r>
          </w:p>
        </w:tc>
        <w:tc>
          <w:tcPr>
            <w:tcW w:w="301" w:type="pct"/>
            <w:vAlign w:val="center"/>
          </w:tcPr>
          <w:p w14:paraId="5C1A3F0A" w14:textId="77777777" w:rsidR="00267180" w:rsidRPr="00D90C52" w:rsidRDefault="00267180" w:rsidP="00F25A85">
            <w:pPr>
              <w:ind w:firstLineChars="0" w:firstLine="0"/>
              <w:jc w:val="center"/>
            </w:pPr>
            <w:r w:rsidRPr="00D90C52">
              <w:lastRenderedPageBreak/>
              <w:t>USA</w:t>
            </w:r>
          </w:p>
        </w:tc>
        <w:tc>
          <w:tcPr>
            <w:tcW w:w="772" w:type="pct"/>
            <w:vAlign w:val="center"/>
          </w:tcPr>
          <w:p w14:paraId="75F13BD5" w14:textId="77777777" w:rsidR="00267180" w:rsidRPr="00D90C52" w:rsidRDefault="00267180" w:rsidP="00F25A85">
            <w:pPr>
              <w:ind w:firstLineChars="0" w:firstLine="0"/>
              <w:jc w:val="center"/>
            </w:pPr>
            <w:r w:rsidRPr="00D90C52">
              <w:t xml:space="preserve">Multi-component QI </w:t>
            </w:r>
            <w:r w:rsidRPr="00D90C52">
              <w:lastRenderedPageBreak/>
              <w:t>project: QR-code reporting tool, awareness bundle, and charge nurse involvement.</w:t>
            </w:r>
          </w:p>
        </w:tc>
        <w:tc>
          <w:tcPr>
            <w:tcW w:w="855" w:type="pct"/>
            <w:vAlign w:val="center"/>
          </w:tcPr>
          <w:p w14:paraId="429150C4" w14:textId="77777777" w:rsidR="00267180" w:rsidRPr="00D90C52" w:rsidRDefault="00267180" w:rsidP="00F25A85">
            <w:pPr>
              <w:ind w:firstLineChars="0" w:firstLine="0"/>
              <w:jc w:val="center"/>
            </w:pPr>
            <w:r w:rsidRPr="00D90C52">
              <w:lastRenderedPageBreak/>
              <w:t xml:space="preserve">To improve WPV reporting </w:t>
            </w:r>
            <w:r w:rsidRPr="00D90C52">
              <w:lastRenderedPageBreak/>
              <w:t>among emergency nurses and reduce barriers to disclosure.</w:t>
            </w:r>
          </w:p>
        </w:tc>
        <w:tc>
          <w:tcPr>
            <w:tcW w:w="983" w:type="pct"/>
            <w:vAlign w:val="center"/>
          </w:tcPr>
          <w:p w14:paraId="5BD448BE" w14:textId="1B698AA1" w:rsidR="00267180" w:rsidRPr="00D90C52" w:rsidRDefault="00267180" w:rsidP="00F25A85">
            <w:pPr>
              <w:ind w:firstLineChars="0" w:firstLine="0"/>
              <w:jc w:val="center"/>
            </w:pPr>
            <w:r w:rsidRPr="00D90C52">
              <w:lastRenderedPageBreak/>
              <w:t xml:space="preserve">Reporting increased by 1080% </w:t>
            </w:r>
            <w:r w:rsidRPr="00D90C52">
              <w:lastRenderedPageBreak/>
              <w:t xml:space="preserve">(from 2 to 59 reports in 2 months). 47% used anonymous reporting, 53% requested managerial feedback. Positive staff feedback on being </w:t>
            </w:r>
            <w:r w:rsidR="00F25A85">
              <w:t>“</w:t>
            </w:r>
            <w:r w:rsidRPr="00D90C52">
              <w:t>heard</w:t>
            </w:r>
            <w:r w:rsidR="00F25A85">
              <w:t>”</w:t>
            </w:r>
            <w:r w:rsidR="002574F3">
              <w:t>.</w:t>
            </w:r>
          </w:p>
        </w:tc>
        <w:tc>
          <w:tcPr>
            <w:tcW w:w="983" w:type="pct"/>
            <w:vAlign w:val="center"/>
          </w:tcPr>
          <w:p w14:paraId="79F77D2F" w14:textId="77777777" w:rsidR="00267180" w:rsidRPr="00D90C52" w:rsidRDefault="00267180" w:rsidP="00F25A85">
            <w:pPr>
              <w:ind w:firstLineChars="0" w:firstLine="0"/>
              <w:jc w:val="center"/>
            </w:pPr>
            <w:r w:rsidRPr="00D90C52">
              <w:lastRenderedPageBreak/>
              <w:t xml:space="preserve">Persistent perception of futility, </w:t>
            </w:r>
            <w:r w:rsidRPr="00D90C52">
              <w:lastRenderedPageBreak/>
              <w:t>35 incomplete reports out of 94 QR scans, challenges integrating with official EHR systems.</w:t>
            </w:r>
          </w:p>
        </w:tc>
        <w:tc>
          <w:tcPr>
            <w:tcW w:w="684" w:type="pct"/>
            <w:vAlign w:val="center"/>
          </w:tcPr>
          <w:p w14:paraId="268A5DF3" w14:textId="77777777" w:rsidR="00267180" w:rsidRPr="00D90C52" w:rsidRDefault="00267180" w:rsidP="00F25A85">
            <w:pPr>
              <w:ind w:firstLineChars="0" w:firstLine="0"/>
              <w:jc w:val="center"/>
            </w:pPr>
            <w:r w:rsidRPr="00D90C52">
              <w:lastRenderedPageBreak/>
              <w:t xml:space="preserve">Suburban academic </w:t>
            </w:r>
            <w:r w:rsidRPr="00D90C52">
              <w:lastRenderedPageBreak/>
              <w:t>ED.</w:t>
            </w:r>
          </w:p>
        </w:tc>
      </w:tr>
    </w:tbl>
    <w:p w14:paraId="03AF0675" w14:textId="1D9C2732" w:rsidR="00267180" w:rsidRPr="00EC271B" w:rsidRDefault="00267180" w:rsidP="00A579CE">
      <w:pPr>
        <w:pStyle w:val="ac"/>
      </w:pPr>
      <w:bookmarkStart w:id="1" w:name="_GoBack"/>
      <w:bookmarkEnd w:id="1"/>
      <w:r w:rsidRPr="00EC271B">
        <w:lastRenderedPageBreak/>
        <w:t>WPV</w:t>
      </w:r>
      <w:r w:rsidR="00A579CE" w:rsidRPr="00EC271B">
        <w:t xml:space="preserve">: </w:t>
      </w:r>
      <w:r w:rsidRPr="00EC271B">
        <w:t>workplace violence; PVV</w:t>
      </w:r>
      <w:r w:rsidR="00A579CE" w:rsidRPr="00EC271B">
        <w:t xml:space="preserve">: </w:t>
      </w:r>
      <w:r w:rsidRPr="00EC271B">
        <w:t>patient and visitor violence; ED</w:t>
      </w:r>
      <w:r w:rsidR="00A579CE" w:rsidRPr="00EC271B">
        <w:t xml:space="preserve">: </w:t>
      </w:r>
      <w:r w:rsidRPr="00EC271B">
        <w:t>emergency department; EMTs</w:t>
      </w:r>
      <w:r w:rsidR="00A579CE" w:rsidRPr="00EC271B">
        <w:t xml:space="preserve">: </w:t>
      </w:r>
      <w:r w:rsidRPr="00EC271B">
        <w:t>emergency medical technicians; OR</w:t>
      </w:r>
      <w:r w:rsidR="00A579CE" w:rsidRPr="00EC271B">
        <w:t xml:space="preserve">: </w:t>
      </w:r>
      <w:r w:rsidRPr="00EC271B">
        <w:t>odds ratio; AOR</w:t>
      </w:r>
      <w:r w:rsidR="00A579CE" w:rsidRPr="00EC271B">
        <w:t xml:space="preserve">: </w:t>
      </w:r>
      <w:r w:rsidRPr="00EC271B">
        <w:t>adjusted odds ratio; TPB</w:t>
      </w:r>
      <w:r w:rsidR="00A579CE" w:rsidRPr="00EC271B">
        <w:t xml:space="preserve">: </w:t>
      </w:r>
      <w:r w:rsidRPr="00EC271B">
        <w:t>Theory of Planned Behavior; CME</w:t>
      </w:r>
      <w:r w:rsidR="00A579CE" w:rsidRPr="00EC271B">
        <w:t xml:space="preserve">: </w:t>
      </w:r>
      <w:r w:rsidRPr="00EC271B">
        <w:t>continuing medical education; EHR</w:t>
      </w:r>
      <w:r w:rsidR="00A579CE" w:rsidRPr="00EC271B">
        <w:t xml:space="preserve">: </w:t>
      </w:r>
      <w:r w:rsidRPr="00EC271B">
        <w:t>electronic health record; QI</w:t>
      </w:r>
      <w:r w:rsidR="00A579CE" w:rsidRPr="00EC271B">
        <w:t xml:space="preserve">: </w:t>
      </w:r>
      <w:r w:rsidRPr="00EC271B">
        <w:t>quality improvement; QR</w:t>
      </w:r>
      <w:r w:rsidR="00A579CE" w:rsidRPr="00EC271B">
        <w:t xml:space="preserve">: </w:t>
      </w:r>
      <w:r w:rsidRPr="00EC271B">
        <w:t>quick response (code). Q3</w:t>
      </w:r>
      <w:r w:rsidR="00A579CE" w:rsidRPr="00EC271B">
        <w:t xml:space="preserve">: </w:t>
      </w:r>
      <w:r w:rsidRPr="00EC271B">
        <w:t>motivational barriers to reporting workplace violence. Data are reported as presented in the original studies.</w:t>
      </w:r>
    </w:p>
    <w:p w14:paraId="314EE428" w14:textId="3A939BD0" w:rsidR="00327A20" w:rsidRPr="00267180" w:rsidRDefault="00327A20" w:rsidP="00660296">
      <w:pPr>
        <w:ind w:firstLine="420"/>
        <w:rPr>
          <w:rFonts w:eastAsiaTheme="minorEastAsia"/>
        </w:rPr>
      </w:pPr>
    </w:p>
    <w:p w14:paraId="4BCD46C4" w14:textId="1D209CA1" w:rsidR="00327A20" w:rsidRDefault="00327A20" w:rsidP="00660296">
      <w:pPr>
        <w:ind w:firstLine="420"/>
        <w:rPr>
          <w:rFonts w:eastAsiaTheme="minorEastAsia"/>
        </w:rPr>
      </w:pPr>
    </w:p>
    <w:p w14:paraId="09949B9E" w14:textId="77777777" w:rsidR="00327A20" w:rsidRDefault="00327A20" w:rsidP="00EC4F55">
      <w:pPr>
        <w:ind w:firstLine="420"/>
        <w:rPr>
          <w:rFonts w:eastAsiaTheme="minorEastAsia"/>
        </w:rPr>
        <w:sectPr w:rsidR="00327A20" w:rsidSect="00327A20">
          <w:pgSz w:w="16840" w:h="11900" w:orient="landscape"/>
          <w:pgMar w:top="992" w:right="992" w:bottom="992" w:left="992" w:header="284" w:footer="1134" w:gutter="0"/>
          <w:cols w:space="708"/>
          <w:docGrid w:type="lines" w:linePitch="322"/>
        </w:sectPr>
      </w:pPr>
    </w:p>
    <w:p w14:paraId="1B17F8FC" w14:textId="7FDD3D31" w:rsidR="00660296" w:rsidRDefault="005D604A" w:rsidP="00660296">
      <w:pPr>
        <w:ind w:firstLineChars="0" w:firstLine="0"/>
        <w:jc w:val="center"/>
        <w:rPr>
          <w:rFonts w:eastAsiaTheme="minorEastAsia"/>
        </w:rPr>
      </w:pPr>
      <w:r>
        <w:rPr>
          <w:rFonts w:eastAsiaTheme="minorEastAsia"/>
          <w:noProof/>
        </w:rPr>
        <w:lastRenderedPageBreak/>
        <w:drawing>
          <wp:inline distT="0" distB="0" distL="0" distR="0" wp14:anchorId="658183B3" wp14:editId="15B03ECE">
            <wp:extent cx="6296660" cy="3778250"/>
            <wp:effectExtent l="0" t="0" r="2540" b="6350"/>
            <wp:docPr id="109834165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41655" name="Immagine 10983416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96660" cy="3778250"/>
                    </a:xfrm>
                    <a:prstGeom prst="rect">
                      <a:avLst/>
                    </a:prstGeom>
                  </pic:spPr>
                </pic:pic>
              </a:graphicData>
            </a:graphic>
          </wp:inline>
        </w:drawing>
      </w:r>
    </w:p>
    <w:p w14:paraId="7A014B01" w14:textId="6EF2CF2D" w:rsidR="00660296" w:rsidRPr="00660296" w:rsidRDefault="008800E4" w:rsidP="00D55995">
      <w:pPr>
        <w:pStyle w:val="af6"/>
        <w:jc w:val="both"/>
      </w:pPr>
      <w:r w:rsidRPr="008800E4">
        <w:t xml:space="preserve">Supplementary Fig. 1. Heatmap of workplace violence (WPV) prevalence across included studies, stratified by type of violence (total, verbal, physical, sexual). </w:t>
      </w:r>
    </w:p>
    <w:p w14:paraId="70BC8E98" w14:textId="0D862D3F" w:rsidR="0094030C" w:rsidRPr="0094030C" w:rsidRDefault="0094030C" w:rsidP="00D55995">
      <w:pPr>
        <w:pStyle w:val="af6"/>
        <w:jc w:val="both"/>
      </w:pPr>
    </w:p>
    <w:sectPr w:rsidR="0094030C" w:rsidRPr="0094030C" w:rsidSect="00EC4F55">
      <w:pgSz w:w="11900" w:h="16840"/>
      <w:pgMar w:top="992" w:right="992" w:bottom="992" w:left="992" w:header="284" w:footer="1134" w:gutter="0"/>
      <w:cols w:space="708"/>
      <w:docGrid w:type="lines" w:linePitch="32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8B9216" w14:textId="77777777" w:rsidR="004B3572" w:rsidRDefault="004B3572" w:rsidP="00724C8A">
      <w:pPr>
        <w:ind w:firstLine="420"/>
      </w:pPr>
      <w:r>
        <w:separator/>
      </w:r>
    </w:p>
  </w:endnote>
  <w:endnote w:type="continuationSeparator" w:id="0">
    <w:p w14:paraId="46894B57" w14:textId="77777777" w:rsidR="004B3572" w:rsidRDefault="004B3572" w:rsidP="00724C8A">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 w:name="NimbusRomNo9L">
    <w:panose1 w:val="01010103010101010101"/>
    <w:charset w:val="00"/>
    <w:family w:val="auto"/>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webkit-standard">
    <w:altName w:val="Cambria"/>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8A62E8" w14:textId="77777777" w:rsidR="00724C8A" w:rsidRDefault="00724C8A">
    <w:pPr>
      <w:pStyle w:val="a9"/>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2029303"/>
      <w:docPartObj>
        <w:docPartGallery w:val="Page Numbers (Bottom of Page)"/>
        <w:docPartUnique/>
      </w:docPartObj>
    </w:sdtPr>
    <w:sdtEndPr/>
    <w:sdtContent>
      <w:p w14:paraId="7204B1CB" w14:textId="48B598F3" w:rsidR="00724C8A" w:rsidRPr="00724C8A" w:rsidRDefault="00724C8A" w:rsidP="00724C8A">
        <w:pPr>
          <w:pStyle w:val="a9"/>
          <w:ind w:firstLine="360"/>
          <w:jc w:val="center"/>
        </w:pPr>
        <w:r>
          <w:fldChar w:fldCharType="begin"/>
        </w:r>
        <w:r>
          <w:instrText>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08F3A" w14:textId="77777777" w:rsidR="00724C8A" w:rsidRDefault="00724C8A">
    <w:pPr>
      <w:pStyle w:val="a9"/>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13ECF1" w14:textId="77777777" w:rsidR="004B3572" w:rsidRDefault="004B3572" w:rsidP="00724C8A">
      <w:pPr>
        <w:ind w:firstLine="420"/>
      </w:pPr>
      <w:r>
        <w:separator/>
      </w:r>
    </w:p>
  </w:footnote>
  <w:footnote w:type="continuationSeparator" w:id="0">
    <w:p w14:paraId="6EDA5BB9" w14:textId="77777777" w:rsidR="004B3572" w:rsidRDefault="004B3572" w:rsidP="00724C8A">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B8097" w14:textId="77777777" w:rsidR="00724C8A" w:rsidRDefault="00724C8A">
    <w:pPr>
      <w:pStyle w:val="a7"/>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343C1" w14:textId="77777777" w:rsidR="00724C8A" w:rsidRDefault="00724C8A" w:rsidP="00724C8A">
    <w:pPr>
      <w:pStyle w:val="a7"/>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A935F" w14:textId="77777777" w:rsidR="00724C8A" w:rsidRDefault="00724C8A">
    <w:pPr>
      <w:pStyle w:val="a7"/>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B51009"/>
    <w:multiLevelType w:val="multilevel"/>
    <w:tmpl w:val="F7983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BF116DB"/>
    <w:multiLevelType w:val="hybridMultilevel"/>
    <w:tmpl w:val="9710A44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4D661A69"/>
    <w:multiLevelType w:val="multilevel"/>
    <w:tmpl w:val="D334E910"/>
    <w:lvl w:ilvl="0">
      <w:start w:val="1"/>
      <w:numFmt w:val="decimal"/>
      <w:lvlRestart w:val="0"/>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4F56640C"/>
    <w:multiLevelType w:val="multilevel"/>
    <w:tmpl w:val="F7983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A87247C"/>
    <w:multiLevelType w:val="multilevel"/>
    <w:tmpl w:val="F7983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25F2B34"/>
    <w:multiLevelType w:val="multilevel"/>
    <w:tmpl w:val="5BC06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A6E5916"/>
    <w:multiLevelType w:val="multilevel"/>
    <w:tmpl w:val="F7983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CEC6B89"/>
    <w:multiLevelType w:val="multilevel"/>
    <w:tmpl w:val="F7983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7"/>
  </w:num>
  <w:num w:numId="3">
    <w:abstractNumId w:val="0"/>
  </w:num>
  <w:num w:numId="4">
    <w:abstractNumId w:val="6"/>
  </w:num>
  <w:num w:numId="5">
    <w:abstractNumId w:val="4"/>
  </w:num>
  <w:num w:numId="6">
    <w:abstractNumId w:val="3"/>
  </w:num>
  <w:num w:numId="7">
    <w:abstractNumId w:val="5"/>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708"/>
  <w:hyphenationZone w:val="425"/>
  <w:drawingGridHorizontalSpacing w:val="105"/>
  <w:drawingGridVerticalSpacing w:val="161"/>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2BE"/>
    <w:rsid w:val="0000496D"/>
    <w:rsid w:val="00036713"/>
    <w:rsid w:val="00061469"/>
    <w:rsid w:val="000B7102"/>
    <w:rsid w:val="000C2FCD"/>
    <w:rsid w:val="000D2BEC"/>
    <w:rsid w:val="000E5D10"/>
    <w:rsid w:val="00130500"/>
    <w:rsid w:val="001330B9"/>
    <w:rsid w:val="00137DA2"/>
    <w:rsid w:val="00197813"/>
    <w:rsid w:val="001B5667"/>
    <w:rsid w:val="001E600A"/>
    <w:rsid w:val="00220710"/>
    <w:rsid w:val="00231A6D"/>
    <w:rsid w:val="002574F3"/>
    <w:rsid w:val="00257A3E"/>
    <w:rsid w:val="00267180"/>
    <w:rsid w:val="002826E0"/>
    <w:rsid w:val="003220D8"/>
    <w:rsid w:val="00327A20"/>
    <w:rsid w:val="00380128"/>
    <w:rsid w:val="00392155"/>
    <w:rsid w:val="003A3AAF"/>
    <w:rsid w:val="003D71B9"/>
    <w:rsid w:val="003E18E4"/>
    <w:rsid w:val="004120F4"/>
    <w:rsid w:val="00433829"/>
    <w:rsid w:val="00434725"/>
    <w:rsid w:val="004B3572"/>
    <w:rsid w:val="004C0F7D"/>
    <w:rsid w:val="004D0B15"/>
    <w:rsid w:val="00540551"/>
    <w:rsid w:val="00551BAE"/>
    <w:rsid w:val="00574933"/>
    <w:rsid w:val="0058676C"/>
    <w:rsid w:val="005B2758"/>
    <w:rsid w:val="005C6B33"/>
    <w:rsid w:val="005D604A"/>
    <w:rsid w:val="005D7572"/>
    <w:rsid w:val="005E2271"/>
    <w:rsid w:val="00635BDD"/>
    <w:rsid w:val="00641490"/>
    <w:rsid w:val="0065317A"/>
    <w:rsid w:val="00660296"/>
    <w:rsid w:val="00671FB7"/>
    <w:rsid w:val="006724FB"/>
    <w:rsid w:val="006A285C"/>
    <w:rsid w:val="006C3F9B"/>
    <w:rsid w:val="006D449F"/>
    <w:rsid w:val="006E4166"/>
    <w:rsid w:val="00724C8A"/>
    <w:rsid w:val="007775BD"/>
    <w:rsid w:val="007B3067"/>
    <w:rsid w:val="007E4268"/>
    <w:rsid w:val="007F5B3A"/>
    <w:rsid w:val="00847D9A"/>
    <w:rsid w:val="008800E4"/>
    <w:rsid w:val="008833AB"/>
    <w:rsid w:val="008A6FFF"/>
    <w:rsid w:val="008A7CF5"/>
    <w:rsid w:val="008B3899"/>
    <w:rsid w:val="009170EA"/>
    <w:rsid w:val="00924269"/>
    <w:rsid w:val="0094030C"/>
    <w:rsid w:val="009C0BC5"/>
    <w:rsid w:val="009C1B3A"/>
    <w:rsid w:val="009E1113"/>
    <w:rsid w:val="009E5929"/>
    <w:rsid w:val="009E5BF1"/>
    <w:rsid w:val="00A579CE"/>
    <w:rsid w:val="00A62F9C"/>
    <w:rsid w:val="00AA6D66"/>
    <w:rsid w:val="00AB2B70"/>
    <w:rsid w:val="00AD6C44"/>
    <w:rsid w:val="00B102DE"/>
    <w:rsid w:val="00B3296C"/>
    <w:rsid w:val="00B463F2"/>
    <w:rsid w:val="00BA4AB0"/>
    <w:rsid w:val="00BB4BBF"/>
    <w:rsid w:val="00BC238B"/>
    <w:rsid w:val="00BD1078"/>
    <w:rsid w:val="00BE7729"/>
    <w:rsid w:val="00C2287F"/>
    <w:rsid w:val="00D11A96"/>
    <w:rsid w:val="00D55995"/>
    <w:rsid w:val="00D929C9"/>
    <w:rsid w:val="00DA2423"/>
    <w:rsid w:val="00DB22BE"/>
    <w:rsid w:val="00DC55CB"/>
    <w:rsid w:val="00E16A31"/>
    <w:rsid w:val="00E61B68"/>
    <w:rsid w:val="00E96EBF"/>
    <w:rsid w:val="00EA162C"/>
    <w:rsid w:val="00EB2C6D"/>
    <w:rsid w:val="00EB6EAE"/>
    <w:rsid w:val="00EC3080"/>
    <w:rsid w:val="00EC4F55"/>
    <w:rsid w:val="00F046C4"/>
    <w:rsid w:val="00F132AD"/>
    <w:rsid w:val="00F25A85"/>
    <w:rsid w:val="00F268E1"/>
    <w:rsid w:val="00F4120E"/>
    <w:rsid w:val="00F8470E"/>
    <w:rsid w:val="00F97B7D"/>
    <w:rsid w:val="00FA09D4"/>
    <w:rsid w:val="00FA6964"/>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6B1613"/>
  <w15:chartTrackingRefBased/>
  <w15:docId w15:val="{8C21C0E3-37A1-4257-8B21-2C8C92A1F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fr-FR" w:eastAsia="en-US" w:bidi="ar-SA"/>
      </w:rPr>
    </w:rPrDefault>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24C8A"/>
    <w:pPr>
      <w:widowControl w:val="0"/>
      <w:ind w:firstLineChars="200" w:firstLine="200"/>
      <w:jc w:val="both"/>
    </w:pPr>
    <w:rPr>
      <w:rFonts w:ascii="Times New Roman" w:eastAsia="Times New Roman" w:hAnsi="Times New Roman" w:cs="Times New Roman"/>
      <w:kern w:val="2"/>
      <w:sz w:val="21"/>
      <w:szCs w:val="21"/>
      <w:lang w:val="en-US" w:eastAsia="zh-CN"/>
    </w:rPr>
  </w:style>
  <w:style w:type="paragraph" w:styleId="1">
    <w:name w:val="heading 1"/>
    <w:aliases w:val="一级标题"/>
    <w:basedOn w:val="a"/>
    <w:next w:val="a"/>
    <w:link w:val="10"/>
    <w:autoRedefine/>
    <w:uiPriority w:val="1"/>
    <w:qFormat/>
    <w:rsid w:val="00724C8A"/>
    <w:pPr>
      <w:autoSpaceDE w:val="0"/>
      <w:autoSpaceDN w:val="0"/>
      <w:adjustRightInd w:val="0"/>
      <w:spacing w:beforeLines="100" w:before="312" w:afterLines="100" w:after="312"/>
      <w:ind w:firstLineChars="0" w:firstLine="0"/>
      <w:jc w:val="left"/>
      <w:outlineLvl w:val="0"/>
    </w:pPr>
    <w:rPr>
      <w:rFonts w:cs="Book Antiqua"/>
      <w:b/>
      <w:bCs/>
      <w:kern w:val="0"/>
      <w:sz w:val="24"/>
      <w:szCs w:val="20"/>
    </w:rPr>
  </w:style>
  <w:style w:type="paragraph" w:styleId="2">
    <w:name w:val="heading 2"/>
    <w:aliases w:val="二级标题"/>
    <w:basedOn w:val="a"/>
    <w:next w:val="a"/>
    <w:link w:val="20"/>
    <w:autoRedefine/>
    <w:uiPriority w:val="9"/>
    <w:unhideWhenUsed/>
    <w:qFormat/>
    <w:rsid w:val="00724C8A"/>
    <w:pPr>
      <w:keepNext/>
      <w:keepLines/>
      <w:spacing w:beforeLines="50" w:before="156" w:afterLines="50" w:after="156"/>
      <w:ind w:firstLineChars="0" w:firstLine="0"/>
      <w:outlineLvl w:val="1"/>
    </w:pPr>
    <w:rPr>
      <w:b/>
      <w:bCs/>
      <w:i/>
      <w:sz w:val="22"/>
    </w:rPr>
  </w:style>
  <w:style w:type="paragraph" w:styleId="3">
    <w:name w:val="heading 3"/>
    <w:aliases w:val="三级标题"/>
    <w:basedOn w:val="a"/>
    <w:next w:val="a"/>
    <w:link w:val="30"/>
    <w:autoRedefine/>
    <w:uiPriority w:val="9"/>
    <w:unhideWhenUsed/>
    <w:qFormat/>
    <w:rsid w:val="00724C8A"/>
    <w:pPr>
      <w:keepNext/>
      <w:keepLines/>
      <w:spacing w:beforeLines="50" w:before="156" w:afterLines="50" w:after="156"/>
      <w:ind w:firstLineChars="0" w:firstLine="0"/>
      <w:outlineLvl w:val="2"/>
    </w:pPr>
    <w:rPr>
      <w:bCs/>
      <w:i/>
      <w:sz w:val="22"/>
      <w:szCs w:val="32"/>
    </w:rPr>
  </w:style>
  <w:style w:type="paragraph" w:styleId="4">
    <w:name w:val="heading 4"/>
    <w:basedOn w:val="a"/>
    <w:next w:val="a"/>
    <w:link w:val="40"/>
    <w:uiPriority w:val="9"/>
    <w:qFormat/>
    <w:rsid w:val="00724C8A"/>
    <w:pPr>
      <w:keepNext/>
      <w:keepLines/>
      <w:spacing w:before="280" w:after="290" w:line="376" w:lineRule="auto"/>
      <w:ind w:firstLine="320"/>
      <w:outlineLvl w:val="3"/>
    </w:pPr>
    <w:rPr>
      <w:rFonts w:ascii="Calibri Light" w:eastAsia="NimbusRomNo9L" w:hAnsi="Calibri Light" w:cs="NimbusRomNo9L"/>
      <w:b/>
      <w:bCs/>
      <w:kern w:val="0"/>
      <w:sz w:val="28"/>
      <w:szCs w:val="28"/>
    </w:rPr>
  </w:style>
  <w:style w:type="paragraph" w:styleId="5">
    <w:name w:val="heading 5"/>
    <w:basedOn w:val="a"/>
    <w:next w:val="a"/>
    <w:link w:val="50"/>
    <w:uiPriority w:val="9"/>
    <w:unhideWhenUsed/>
    <w:qFormat/>
    <w:rsid w:val="00724C8A"/>
    <w:pPr>
      <w:keepNext/>
      <w:keepLines/>
      <w:spacing w:before="280" w:after="290" w:line="376" w:lineRule="auto"/>
      <w:outlineLvl w:val="4"/>
    </w:pPr>
    <w:rPr>
      <w:b/>
      <w:bCs/>
      <w:sz w:val="28"/>
      <w:szCs w:val="28"/>
    </w:rPr>
  </w:style>
  <w:style w:type="paragraph" w:styleId="6">
    <w:name w:val="heading 6"/>
    <w:basedOn w:val="a"/>
    <w:next w:val="a"/>
    <w:link w:val="60"/>
    <w:uiPriority w:val="9"/>
    <w:unhideWhenUsed/>
    <w:qFormat/>
    <w:rsid w:val="00724C8A"/>
    <w:pPr>
      <w:keepNext/>
      <w:keepLines/>
      <w:numPr>
        <w:ilvl w:val="5"/>
        <w:numId w:val="15"/>
      </w:numPr>
      <w:spacing w:before="240" w:after="64" w:line="320" w:lineRule="auto"/>
      <w:ind w:firstLineChars="0" w:firstLine="0"/>
      <w:outlineLvl w:val="5"/>
    </w:pPr>
    <w:rPr>
      <w:rFonts w:ascii="等线 Light" w:eastAsia="等线 Light" w:hAnsi="等线 Light"/>
      <w:b/>
      <w:bCs/>
      <w:sz w:val="24"/>
      <w:szCs w:val="24"/>
    </w:rPr>
  </w:style>
  <w:style w:type="paragraph" w:styleId="7">
    <w:name w:val="heading 7"/>
    <w:basedOn w:val="a"/>
    <w:next w:val="a"/>
    <w:link w:val="70"/>
    <w:uiPriority w:val="9"/>
    <w:unhideWhenUsed/>
    <w:qFormat/>
    <w:rsid w:val="00724C8A"/>
    <w:pPr>
      <w:keepNext/>
      <w:keepLines/>
      <w:numPr>
        <w:ilvl w:val="6"/>
        <w:numId w:val="15"/>
      </w:numPr>
      <w:spacing w:before="240" w:after="64" w:line="320" w:lineRule="auto"/>
      <w:ind w:firstLineChars="0" w:firstLine="0"/>
      <w:outlineLvl w:val="6"/>
    </w:pPr>
    <w:rPr>
      <w:b/>
      <w:bCs/>
      <w:sz w:val="24"/>
      <w:szCs w:val="24"/>
    </w:rPr>
  </w:style>
  <w:style w:type="paragraph" w:styleId="8">
    <w:name w:val="heading 8"/>
    <w:basedOn w:val="a"/>
    <w:next w:val="a"/>
    <w:link w:val="80"/>
    <w:uiPriority w:val="9"/>
    <w:unhideWhenUsed/>
    <w:qFormat/>
    <w:rsid w:val="00724C8A"/>
    <w:pPr>
      <w:keepNext/>
      <w:keepLines/>
      <w:numPr>
        <w:ilvl w:val="7"/>
        <w:numId w:val="15"/>
      </w:numPr>
      <w:spacing w:before="240" w:after="64" w:line="320" w:lineRule="auto"/>
      <w:ind w:firstLineChars="0" w:firstLine="0"/>
      <w:outlineLvl w:val="7"/>
    </w:pPr>
    <w:rPr>
      <w:rFonts w:ascii="等线 Light" w:eastAsia="等线 Light" w:hAnsi="等线 Light"/>
      <w:sz w:val="24"/>
      <w:szCs w:val="24"/>
    </w:rPr>
  </w:style>
  <w:style w:type="paragraph" w:styleId="9">
    <w:name w:val="heading 9"/>
    <w:basedOn w:val="a"/>
    <w:next w:val="a"/>
    <w:link w:val="90"/>
    <w:uiPriority w:val="9"/>
    <w:semiHidden/>
    <w:unhideWhenUsed/>
    <w:qFormat/>
    <w:rsid w:val="00724C8A"/>
    <w:pPr>
      <w:keepNext/>
      <w:keepLines/>
      <w:numPr>
        <w:ilvl w:val="8"/>
        <w:numId w:val="15"/>
      </w:numPr>
      <w:spacing w:before="240" w:after="64" w:line="320" w:lineRule="auto"/>
      <w:ind w:firstLineChars="0" w:firstLine="0"/>
      <w:outlineLvl w:val="8"/>
    </w:pPr>
    <w:rPr>
      <w:rFonts w:ascii="等线 Light" w:eastAsia="等线 Light" w:hAnsi="等线 Ligh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DB22BE"/>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4">
    <w:name w:val="列表段落 字符"/>
    <w:basedOn w:val="a0"/>
    <w:link w:val="a3"/>
    <w:uiPriority w:val="34"/>
    <w:locked/>
    <w:rsid w:val="00DB22BE"/>
    <w:rPr>
      <w:sz w:val="22"/>
      <w:szCs w:val="22"/>
    </w:rPr>
  </w:style>
  <w:style w:type="character" w:customStyle="1" w:styleId="30">
    <w:name w:val="标题 3 字符"/>
    <w:aliases w:val="三级标题 字符"/>
    <w:link w:val="3"/>
    <w:uiPriority w:val="9"/>
    <w:rsid w:val="00724C8A"/>
    <w:rPr>
      <w:rFonts w:ascii="Times New Roman" w:eastAsia="Times New Roman" w:hAnsi="Times New Roman" w:cs="Times New Roman"/>
      <w:bCs/>
      <w:i/>
      <w:kern w:val="2"/>
      <w:sz w:val="22"/>
      <w:szCs w:val="32"/>
      <w:lang w:val="en-US" w:eastAsia="zh-CN"/>
    </w:rPr>
  </w:style>
  <w:style w:type="character" w:styleId="a5">
    <w:name w:val="Strong"/>
    <w:basedOn w:val="a0"/>
    <w:uiPriority w:val="22"/>
    <w:qFormat/>
    <w:rsid w:val="00DB22BE"/>
    <w:rPr>
      <w:b/>
      <w:bCs/>
    </w:rPr>
  </w:style>
  <w:style w:type="paragraph" w:styleId="a6">
    <w:name w:val="Normal (Web)"/>
    <w:basedOn w:val="a"/>
    <w:uiPriority w:val="99"/>
    <w:unhideWhenUsed/>
    <w:rsid w:val="00724C8A"/>
    <w:pPr>
      <w:spacing w:before="100" w:beforeAutospacing="1" w:after="100" w:afterAutospacing="1"/>
    </w:pPr>
    <w:rPr>
      <w:lang w:eastAsia="en-US"/>
    </w:rPr>
  </w:style>
  <w:style w:type="paragraph" w:styleId="a7">
    <w:name w:val="header"/>
    <w:basedOn w:val="a"/>
    <w:link w:val="a8"/>
    <w:uiPriority w:val="99"/>
    <w:unhideWhenUsed/>
    <w:rsid w:val="00724C8A"/>
    <w:pPr>
      <w:pBdr>
        <w:bottom w:val="single" w:sz="6" w:space="1" w:color="auto"/>
      </w:pBdr>
      <w:tabs>
        <w:tab w:val="center" w:pos="4153"/>
        <w:tab w:val="right" w:pos="8306"/>
      </w:tabs>
      <w:snapToGrid w:val="0"/>
      <w:jc w:val="center"/>
    </w:pPr>
    <w:rPr>
      <w:sz w:val="18"/>
      <w:szCs w:val="18"/>
    </w:rPr>
  </w:style>
  <w:style w:type="character" w:customStyle="1" w:styleId="a8">
    <w:name w:val="页眉 字符"/>
    <w:link w:val="a7"/>
    <w:uiPriority w:val="99"/>
    <w:rsid w:val="00724C8A"/>
    <w:rPr>
      <w:rFonts w:ascii="Times New Roman" w:eastAsia="Times New Roman" w:hAnsi="Times New Roman" w:cs="Times New Roman"/>
      <w:kern w:val="2"/>
      <w:sz w:val="18"/>
      <w:szCs w:val="18"/>
      <w:lang w:val="en-US" w:eastAsia="zh-CN"/>
    </w:rPr>
  </w:style>
  <w:style w:type="paragraph" w:styleId="a9">
    <w:name w:val="footer"/>
    <w:basedOn w:val="a"/>
    <w:link w:val="aa"/>
    <w:uiPriority w:val="99"/>
    <w:unhideWhenUsed/>
    <w:rsid w:val="00724C8A"/>
    <w:pPr>
      <w:tabs>
        <w:tab w:val="center" w:pos="4153"/>
        <w:tab w:val="right" w:pos="8306"/>
      </w:tabs>
      <w:snapToGrid w:val="0"/>
      <w:jc w:val="left"/>
    </w:pPr>
    <w:rPr>
      <w:sz w:val="18"/>
      <w:szCs w:val="18"/>
    </w:rPr>
  </w:style>
  <w:style w:type="character" w:customStyle="1" w:styleId="aa">
    <w:name w:val="页脚 字符"/>
    <w:link w:val="a9"/>
    <w:uiPriority w:val="99"/>
    <w:rsid w:val="00724C8A"/>
    <w:rPr>
      <w:rFonts w:ascii="Times New Roman" w:eastAsia="Times New Roman" w:hAnsi="Times New Roman" w:cs="Times New Roman"/>
      <w:kern w:val="2"/>
      <w:sz w:val="18"/>
      <w:szCs w:val="18"/>
      <w:lang w:val="en-US" w:eastAsia="zh-CN"/>
    </w:rPr>
  </w:style>
  <w:style w:type="character" w:customStyle="1" w:styleId="10">
    <w:name w:val="标题 1 字符"/>
    <w:aliases w:val="一级标题 字符"/>
    <w:link w:val="1"/>
    <w:uiPriority w:val="1"/>
    <w:rsid w:val="00724C8A"/>
    <w:rPr>
      <w:rFonts w:ascii="Times New Roman" w:eastAsia="Times New Roman" w:hAnsi="Times New Roman" w:cs="Book Antiqua"/>
      <w:b/>
      <w:bCs/>
      <w:szCs w:val="20"/>
      <w:lang w:val="en-US" w:eastAsia="zh-CN"/>
    </w:rPr>
  </w:style>
  <w:style w:type="character" w:customStyle="1" w:styleId="20">
    <w:name w:val="标题 2 字符"/>
    <w:aliases w:val="二级标题 字符"/>
    <w:link w:val="2"/>
    <w:uiPriority w:val="9"/>
    <w:rsid w:val="00724C8A"/>
    <w:rPr>
      <w:rFonts w:ascii="Times New Roman" w:eastAsia="Times New Roman" w:hAnsi="Times New Roman" w:cs="Times New Roman"/>
      <w:b/>
      <w:bCs/>
      <w:i/>
      <w:kern w:val="2"/>
      <w:sz w:val="22"/>
      <w:szCs w:val="21"/>
      <w:lang w:val="en-US" w:eastAsia="zh-CN"/>
    </w:rPr>
  </w:style>
  <w:style w:type="character" w:customStyle="1" w:styleId="40">
    <w:name w:val="标题 4 字符"/>
    <w:link w:val="4"/>
    <w:uiPriority w:val="9"/>
    <w:rsid w:val="00724C8A"/>
    <w:rPr>
      <w:rFonts w:ascii="Calibri Light" w:eastAsia="NimbusRomNo9L" w:hAnsi="Calibri Light" w:cs="NimbusRomNo9L"/>
      <w:b/>
      <w:bCs/>
      <w:sz w:val="28"/>
      <w:szCs w:val="28"/>
      <w:lang w:val="en-US" w:eastAsia="zh-CN"/>
    </w:rPr>
  </w:style>
  <w:style w:type="character" w:customStyle="1" w:styleId="50">
    <w:name w:val="标题 5 字符"/>
    <w:link w:val="5"/>
    <w:uiPriority w:val="9"/>
    <w:rsid w:val="00724C8A"/>
    <w:rPr>
      <w:rFonts w:ascii="Times New Roman" w:eastAsia="Times New Roman" w:hAnsi="Times New Roman" w:cs="Times New Roman"/>
      <w:b/>
      <w:bCs/>
      <w:kern w:val="2"/>
      <w:sz w:val="28"/>
      <w:szCs w:val="28"/>
      <w:lang w:val="en-US" w:eastAsia="zh-CN"/>
    </w:rPr>
  </w:style>
  <w:style w:type="character" w:customStyle="1" w:styleId="60">
    <w:name w:val="标题 6 字符"/>
    <w:link w:val="6"/>
    <w:uiPriority w:val="9"/>
    <w:rsid w:val="00724C8A"/>
    <w:rPr>
      <w:rFonts w:ascii="等线 Light" w:eastAsia="等线 Light" w:hAnsi="等线 Light" w:cs="Times New Roman"/>
      <w:b/>
      <w:bCs/>
      <w:kern w:val="2"/>
      <w:lang w:val="en-US" w:eastAsia="zh-CN"/>
    </w:rPr>
  </w:style>
  <w:style w:type="character" w:customStyle="1" w:styleId="70">
    <w:name w:val="标题 7 字符"/>
    <w:link w:val="7"/>
    <w:uiPriority w:val="9"/>
    <w:rsid w:val="00724C8A"/>
    <w:rPr>
      <w:rFonts w:ascii="Times New Roman" w:eastAsia="Times New Roman" w:hAnsi="Times New Roman" w:cs="Times New Roman"/>
      <w:b/>
      <w:bCs/>
      <w:kern w:val="2"/>
      <w:lang w:val="en-US" w:eastAsia="zh-CN"/>
    </w:rPr>
  </w:style>
  <w:style w:type="character" w:customStyle="1" w:styleId="80">
    <w:name w:val="标题 8 字符"/>
    <w:link w:val="8"/>
    <w:uiPriority w:val="9"/>
    <w:rsid w:val="00724C8A"/>
    <w:rPr>
      <w:rFonts w:ascii="等线 Light" w:eastAsia="等线 Light" w:hAnsi="等线 Light" w:cs="Times New Roman"/>
      <w:kern w:val="2"/>
      <w:lang w:val="en-US" w:eastAsia="zh-CN"/>
    </w:rPr>
  </w:style>
  <w:style w:type="character" w:customStyle="1" w:styleId="90">
    <w:name w:val="标题 9 字符"/>
    <w:link w:val="9"/>
    <w:uiPriority w:val="9"/>
    <w:semiHidden/>
    <w:rsid w:val="00724C8A"/>
    <w:rPr>
      <w:rFonts w:ascii="等线 Light" w:eastAsia="等线 Light" w:hAnsi="等线 Light" w:cs="Times New Roman"/>
      <w:kern w:val="2"/>
      <w:sz w:val="21"/>
      <w:szCs w:val="21"/>
      <w:lang w:val="en-US" w:eastAsia="zh-CN"/>
    </w:rPr>
  </w:style>
  <w:style w:type="paragraph" w:customStyle="1" w:styleId="ab">
    <w:name w:val="表题"/>
    <w:basedOn w:val="a"/>
    <w:autoRedefine/>
    <w:qFormat/>
    <w:rsid w:val="00F97B7D"/>
    <w:pPr>
      <w:spacing w:beforeLines="100" w:before="322" w:afterLines="100" w:after="322"/>
      <w:ind w:firstLineChars="0" w:firstLine="0"/>
      <w:jc w:val="center"/>
    </w:pPr>
    <w:rPr>
      <w:b/>
    </w:rPr>
  </w:style>
  <w:style w:type="paragraph" w:customStyle="1" w:styleId="ac">
    <w:name w:val="表注"/>
    <w:basedOn w:val="ab"/>
    <w:autoRedefine/>
    <w:qFormat/>
    <w:rsid w:val="00F8470E"/>
    <w:pPr>
      <w:adjustRightInd w:val="0"/>
      <w:snapToGrid w:val="0"/>
      <w:spacing w:beforeLines="0" w:before="0" w:afterLines="0" w:after="0"/>
      <w:jc w:val="both"/>
    </w:pPr>
    <w:rPr>
      <w:b w:val="0"/>
    </w:rPr>
  </w:style>
  <w:style w:type="paragraph" w:customStyle="1" w:styleId="ad">
    <w:name w:val="参考文献"/>
    <w:basedOn w:val="a"/>
    <w:autoRedefine/>
    <w:qFormat/>
    <w:rsid w:val="00724C8A"/>
    <w:pPr>
      <w:ind w:left="360" w:hangingChars="200" w:hanging="360"/>
    </w:pPr>
    <w:rPr>
      <w:rFonts w:eastAsia="等线"/>
      <w:sz w:val="18"/>
      <w:szCs w:val="24"/>
    </w:rPr>
  </w:style>
  <w:style w:type="paragraph" w:customStyle="1" w:styleId="ae">
    <w:name w:val="稿件类型"/>
    <w:basedOn w:val="a"/>
    <w:autoRedefine/>
    <w:qFormat/>
    <w:rsid w:val="00724C8A"/>
    <w:pPr>
      <w:ind w:firstLineChars="0" w:firstLine="0"/>
      <w:jc w:val="left"/>
    </w:pPr>
    <w:rPr>
      <w:rFonts w:eastAsia="宋体"/>
      <w:i/>
      <w:sz w:val="20"/>
    </w:rPr>
  </w:style>
  <w:style w:type="paragraph" w:customStyle="1" w:styleId="af">
    <w:name w:val="关键词"/>
    <w:basedOn w:val="a"/>
    <w:autoRedefine/>
    <w:qFormat/>
    <w:rsid w:val="00724C8A"/>
    <w:pPr>
      <w:ind w:firstLineChars="0" w:firstLine="0"/>
    </w:pPr>
    <w:rPr>
      <w:noProof/>
    </w:rPr>
  </w:style>
  <w:style w:type="paragraph" w:customStyle="1" w:styleId="af0">
    <w:name w:val="机构信息"/>
    <w:basedOn w:val="a"/>
    <w:link w:val="af1"/>
    <w:autoRedefine/>
    <w:qFormat/>
    <w:rsid w:val="00724C8A"/>
    <w:pPr>
      <w:ind w:firstLineChars="0" w:firstLine="0"/>
    </w:pPr>
    <w:rPr>
      <w:i/>
    </w:rPr>
  </w:style>
  <w:style w:type="character" w:customStyle="1" w:styleId="af1">
    <w:name w:val="机构信息 字符"/>
    <w:link w:val="af0"/>
    <w:rsid w:val="00724C8A"/>
    <w:rPr>
      <w:rFonts w:ascii="Times New Roman" w:eastAsia="Times New Roman" w:hAnsi="Times New Roman" w:cs="Times New Roman"/>
      <w:i/>
      <w:kern w:val="2"/>
      <w:sz w:val="21"/>
      <w:szCs w:val="21"/>
      <w:lang w:val="en-US" w:eastAsia="zh-CN"/>
    </w:rPr>
  </w:style>
  <w:style w:type="paragraph" w:customStyle="1" w:styleId="af2">
    <w:name w:val="接收日期"/>
    <w:basedOn w:val="a"/>
    <w:autoRedefine/>
    <w:qFormat/>
    <w:rsid w:val="00724C8A"/>
    <w:pPr>
      <w:ind w:firstLineChars="0" w:firstLine="0"/>
    </w:pPr>
  </w:style>
  <w:style w:type="paragraph" w:styleId="af3">
    <w:name w:val="annotation text"/>
    <w:basedOn w:val="a"/>
    <w:link w:val="af4"/>
    <w:uiPriority w:val="99"/>
    <w:unhideWhenUsed/>
    <w:qFormat/>
    <w:rsid w:val="00724C8A"/>
    <w:pPr>
      <w:ind w:firstLine="400"/>
    </w:pPr>
    <w:rPr>
      <w:kern w:val="0"/>
      <w:sz w:val="20"/>
      <w:szCs w:val="20"/>
    </w:rPr>
  </w:style>
  <w:style w:type="character" w:customStyle="1" w:styleId="af4">
    <w:name w:val="批注文字 字符"/>
    <w:basedOn w:val="a0"/>
    <w:link w:val="af3"/>
    <w:uiPriority w:val="99"/>
    <w:qFormat/>
    <w:rsid w:val="00724C8A"/>
    <w:rPr>
      <w:rFonts w:ascii="Times New Roman" w:eastAsia="Times New Roman" w:hAnsi="Times New Roman" w:cs="Times New Roman"/>
      <w:sz w:val="20"/>
      <w:szCs w:val="20"/>
      <w:lang w:val="en-US" w:eastAsia="zh-CN"/>
    </w:rPr>
  </w:style>
  <w:style w:type="paragraph" w:customStyle="1" w:styleId="af5">
    <w:name w:val="通讯作者"/>
    <w:basedOn w:val="a"/>
    <w:autoRedefine/>
    <w:qFormat/>
    <w:rsid w:val="00724C8A"/>
    <w:pPr>
      <w:ind w:firstLineChars="0" w:firstLine="0"/>
    </w:pPr>
  </w:style>
  <w:style w:type="paragraph" w:customStyle="1" w:styleId="af6">
    <w:name w:val="图注"/>
    <w:basedOn w:val="ac"/>
    <w:autoRedefine/>
    <w:qFormat/>
    <w:rsid w:val="008800E4"/>
    <w:pPr>
      <w:jc w:val="center"/>
    </w:pPr>
    <w:rPr>
      <w:rFonts w:eastAsiaTheme="minorEastAsia"/>
      <w:b/>
      <w:bCs/>
    </w:rPr>
  </w:style>
  <w:style w:type="table" w:styleId="af7">
    <w:name w:val="Table Grid"/>
    <w:basedOn w:val="a1"/>
    <w:uiPriority w:val="59"/>
    <w:qFormat/>
    <w:rsid w:val="00724C8A"/>
    <w:rPr>
      <w:rFonts w:ascii="等线" w:eastAsia="等线" w:hAnsi="等线"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文章标题"/>
    <w:basedOn w:val="a"/>
    <w:link w:val="af9"/>
    <w:autoRedefine/>
    <w:qFormat/>
    <w:rsid w:val="00724C8A"/>
    <w:pPr>
      <w:kinsoku w:val="0"/>
      <w:overflowPunct w:val="0"/>
      <w:autoSpaceDE w:val="0"/>
      <w:autoSpaceDN w:val="0"/>
      <w:adjustRightInd w:val="0"/>
      <w:ind w:firstLineChars="0" w:firstLine="0"/>
      <w:jc w:val="center"/>
    </w:pPr>
    <w:rPr>
      <w:b/>
      <w:bCs/>
      <w:spacing w:val="-8"/>
      <w:sz w:val="36"/>
      <w:szCs w:val="36"/>
    </w:rPr>
  </w:style>
  <w:style w:type="character" w:customStyle="1" w:styleId="af9">
    <w:name w:val="文章标题 字符"/>
    <w:link w:val="af8"/>
    <w:rsid w:val="00724C8A"/>
    <w:rPr>
      <w:rFonts w:ascii="Times New Roman" w:eastAsia="Times New Roman" w:hAnsi="Times New Roman" w:cs="Times New Roman"/>
      <w:b/>
      <w:bCs/>
      <w:spacing w:val="-8"/>
      <w:kern w:val="2"/>
      <w:sz w:val="36"/>
      <w:szCs w:val="36"/>
      <w:lang w:val="en-US" w:eastAsia="zh-CN"/>
    </w:rPr>
  </w:style>
  <w:style w:type="paragraph" w:customStyle="1" w:styleId="afa">
    <w:name w:val="文章内容"/>
    <w:basedOn w:val="a"/>
    <w:link w:val="afb"/>
    <w:autoRedefine/>
    <w:rsid w:val="00724C8A"/>
    <w:pPr>
      <w:ind w:firstLine="420"/>
    </w:pPr>
    <w:rPr>
      <w:color w:val="000000"/>
    </w:rPr>
  </w:style>
  <w:style w:type="character" w:customStyle="1" w:styleId="afb">
    <w:name w:val="文章内容 字符"/>
    <w:link w:val="afa"/>
    <w:rsid w:val="00724C8A"/>
    <w:rPr>
      <w:rFonts w:ascii="Times New Roman" w:eastAsia="Times New Roman" w:hAnsi="Times New Roman" w:cs="Times New Roman"/>
      <w:color w:val="000000"/>
      <w:kern w:val="2"/>
      <w:sz w:val="21"/>
      <w:szCs w:val="21"/>
      <w:lang w:val="en-US" w:eastAsia="zh-CN"/>
    </w:rPr>
  </w:style>
  <w:style w:type="character" w:styleId="afc">
    <w:name w:val="line number"/>
    <w:uiPriority w:val="99"/>
    <w:semiHidden/>
    <w:unhideWhenUsed/>
    <w:rsid w:val="00724C8A"/>
  </w:style>
  <w:style w:type="paragraph" w:customStyle="1" w:styleId="afd">
    <w:name w:val="摘要"/>
    <w:basedOn w:val="a"/>
    <w:autoRedefine/>
    <w:qFormat/>
    <w:rsid w:val="00724C8A"/>
    <w:pPr>
      <w:ind w:firstLineChars="0" w:firstLine="0"/>
    </w:pPr>
    <w:rPr>
      <w:noProof/>
    </w:rPr>
  </w:style>
  <w:style w:type="character" w:styleId="afe">
    <w:name w:val="Placeholder Text"/>
    <w:uiPriority w:val="99"/>
    <w:semiHidden/>
    <w:rsid w:val="00724C8A"/>
    <w:rPr>
      <w:color w:val="808080"/>
    </w:rPr>
  </w:style>
  <w:style w:type="paragraph" w:styleId="aff">
    <w:name w:val="Body Text"/>
    <w:basedOn w:val="a"/>
    <w:link w:val="aff0"/>
    <w:autoRedefine/>
    <w:uiPriority w:val="1"/>
    <w:qFormat/>
    <w:rsid w:val="00724C8A"/>
    <w:pPr>
      <w:autoSpaceDE w:val="0"/>
      <w:autoSpaceDN w:val="0"/>
      <w:adjustRightInd w:val="0"/>
      <w:ind w:firstLine="420"/>
    </w:pPr>
    <w:rPr>
      <w:kern w:val="0"/>
    </w:rPr>
  </w:style>
  <w:style w:type="character" w:customStyle="1" w:styleId="aff0">
    <w:name w:val="正文文本 字符"/>
    <w:link w:val="aff"/>
    <w:uiPriority w:val="1"/>
    <w:rsid w:val="00724C8A"/>
    <w:rPr>
      <w:rFonts w:ascii="Times New Roman" w:eastAsia="Times New Roman" w:hAnsi="Times New Roman" w:cs="Times New Roman"/>
      <w:sz w:val="21"/>
      <w:szCs w:val="21"/>
      <w:lang w:val="en-US" w:eastAsia="zh-CN"/>
    </w:rPr>
  </w:style>
  <w:style w:type="paragraph" w:customStyle="1" w:styleId="aff1">
    <w:name w:val="致谢部分"/>
    <w:basedOn w:val="aff"/>
    <w:link w:val="aff2"/>
    <w:autoRedefine/>
    <w:qFormat/>
    <w:rsid w:val="00724C8A"/>
    <w:pPr>
      <w:ind w:firstLineChars="0" w:firstLine="0"/>
    </w:pPr>
    <w:rPr>
      <w:b/>
      <w:sz w:val="24"/>
      <w:szCs w:val="24"/>
    </w:rPr>
  </w:style>
  <w:style w:type="character" w:customStyle="1" w:styleId="aff2">
    <w:name w:val="致谢部分 字符"/>
    <w:link w:val="aff1"/>
    <w:rsid w:val="00724C8A"/>
    <w:rPr>
      <w:rFonts w:ascii="Times New Roman" w:eastAsia="Times New Roman" w:hAnsi="Times New Roman" w:cs="Times New Roman"/>
      <w:b/>
      <w:lang w:val="en-US" w:eastAsia="zh-CN"/>
    </w:rPr>
  </w:style>
  <w:style w:type="paragraph" w:customStyle="1" w:styleId="aff3">
    <w:name w:val="作者信息"/>
    <w:basedOn w:val="a"/>
    <w:autoRedefine/>
    <w:qFormat/>
    <w:rsid w:val="00724C8A"/>
    <w:pPr>
      <w:ind w:firstLineChars="0" w:firstLine="0"/>
    </w:pPr>
  </w:style>
  <w:style w:type="character" w:styleId="aff4">
    <w:name w:val="annotation reference"/>
    <w:basedOn w:val="a0"/>
    <w:uiPriority w:val="99"/>
    <w:semiHidden/>
    <w:unhideWhenUsed/>
    <w:qFormat/>
    <w:rsid w:val="007E4268"/>
    <w:rPr>
      <w:sz w:val="21"/>
      <w:szCs w:val="21"/>
    </w:rPr>
  </w:style>
  <w:style w:type="paragraph" w:styleId="aff5">
    <w:name w:val="annotation subject"/>
    <w:basedOn w:val="af3"/>
    <w:next w:val="af3"/>
    <w:link w:val="aff6"/>
    <w:uiPriority w:val="99"/>
    <w:semiHidden/>
    <w:unhideWhenUsed/>
    <w:rsid w:val="007E4268"/>
    <w:pPr>
      <w:ind w:firstLine="200"/>
      <w:jc w:val="left"/>
    </w:pPr>
    <w:rPr>
      <w:b/>
      <w:bCs/>
      <w:kern w:val="2"/>
      <w:sz w:val="21"/>
      <w:szCs w:val="21"/>
    </w:rPr>
  </w:style>
  <w:style w:type="character" w:customStyle="1" w:styleId="aff6">
    <w:name w:val="批注主题 字符"/>
    <w:basedOn w:val="af4"/>
    <w:link w:val="aff5"/>
    <w:uiPriority w:val="99"/>
    <w:semiHidden/>
    <w:rsid w:val="007E4268"/>
    <w:rPr>
      <w:rFonts w:ascii="Times New Roman" w:eastAsia="Times New Roman" w:hAnsi="Times New Roman" w:cs="Times New Roman"/>
      <w:b/>
      <w:bCs/>
      <w:kern w:val="2"/>
      <w:sz w:val="21"/>
      <w:szCs w:val="21"/>
      <w:lang w:val="en-US" w:eastAsia="zh-CN"/>
    </w:rPr>
  </w:style>
  <w:style w:type="paragraph" w:styleId="aff7">
    <w:name w:val="Balloon Text"/>
    <w:basedOn w:val="a"/>
    <w:link w:val="aff8"/>
    <w:uiPriority w:val="99"/>
    <w:semiHidden/>
    <w:unhideWhenUsed/>
    <w:rsid w:val="00551BAE"/>
    <w:rPr>
      <w:sz w:val="18"/>
      <w:szCs w:val="18"/>
    </w:rPr>
  </w:style>
  <w:style w:type="character" w:customStyle="1" w:styleId="aff8">
    <w:name w:val="批注框文本 字符"/>
    <w:basedOn w:val="a0"/>
    <w:link w:val="aff7"/>
    <w:uiPriority w:val="99"/>
    <w:semiHidden/>
    <w:rsid w:val="00551BAE"/>
    <w:rPr>
      <w:rFonts w:ascii="Times New Roman" w:eastAsia="Times New Roman" w:hAnsi="Times New Roman" w:cs="Times New Roman"/>
      <w:kern w:val="2"/>
      <w:sz w:val="18"/>
      <w:szCs w:val="18"/>
      <w:lang w:val="en-US" w:eastAsia="zh-CN"/>
    </w:rPr>
  </w:style>
  <w:style w:type="paragraph" w:styleId="aff9">
    <w:name w:val="caption"/>
    <w:basedOn w:val="a"/>
    <w:next w:val="a"/>
    <w:uiPriority w:val="35"/>
    <w:unhideWhenUsed/>
    <w:qFormat/>
    <w:rsid w:val="00DA2423"/>
    <w:pPr>
      <w:widowControl/>
      <w:spacing w:after="200"/>
      <w:ind w:firstLineChars="0" w:firstLine="0"/>
      <w:jc w:val="left"/>
    </w:pPr>
    <w:rPr>
      <w:rFonts w:asciiTheme="minorHAnsi" w:eastAsiaTheme="minorEastAsia" w:hAnsiTheme="minorHAnsi" w:cstheme="minorBidi"/>
      <w:i/>
      <w:iCs/>
      <w:color w:val="44546A" w:themeColor="text2"/>
      <w:kern w:val="0"/>
      <w:sz w:val="18"/>
      <w:szCs w:val="18"/>
      <w:lang w:val="it-IT" w:eastAsia="en-US"/>
    </w:rPr>
  </w:style>
  <w:style w:type="paragraph" w:styleId="affa">
    <w:name w:val="Revision"/>
    <w:hidden/>
    <w:uiPriority w:val="99"/>
    <w:semiHidden/>
    <w:rsid w:val="001330B9"/>
    <w:rPr>
      <w:rFonts w:ascii="Times New Roman" w:eastAsia="Times New Roman" w:hAnsi="Times New Roman" w:cs="Times New Roma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7616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tiff"/><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278</TotalTime>
  <Pages>17</Pages>
  <Words>5593</Words>
  <Characters>34401</Characters>
  <Application>Microsoft Office Word</Application>
  <DocSecurity>0</DocSecurity>
  <Lines>546</Lines>
  <Paragraphs>287</Paragraphs>
  <ScaleCrop>false</ScaleCrop>
  <HeadingPairs>
    <vt:vector size="2" baseType="variant">
      <vt:variant>
        <vt:lpstr>Titolo</vt:lpstr>
      </vt:variant>
      <vt:variant>
        <vt:i4>1</vt:i4>
      </vt:variant>
    </vt:vector>
  </HeadingPairs>
  <TitlesOfParts>
    <vt:vector size="1" baseType="lpstr">
      <vt:lpstr/>
    </vt:vector>
  </TitlesOfParts>
  <Company>INSERM - Université de Paris</Company>
  <LinksUpToDate>false</LinksUpToDate>
  <CharactersWithSpaces>39707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Margot Morgiève</dc:creator>
  <cp:keywords/>
  <dc:description/>
  <cp:lastModifiedBy>Molly</cp:lastModifiedBy>
  <cp:revision>73</cp:revision>
  <dcterms:created xsi:type="dcterms:W3CDTF">2025-06-22T20:55:00Z</dcterms:created>
  <dcterms:modified xsi:type="dcterms:W3CDTF">2025-11-27T06:05:00Z</dcterms:modified>
</cp:coreProperties>
</file>